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31" w:rsidRPr="002B4766" w:rsidRDefault="00D94731" w:rsidP="008746C5">
      <w:pPr>
        <w:jc w:val="center"/>
        <w:rPr>
          <w:b/>
          <w:sz w:val="24"/>
          <w:szCs w:val="24"/>
        </w:rPr>
      </w:pPr>
      <w:r w:rsidRPr="002B4766">
        <w:rPr>
          <w:b/>
          <w:sz w:val="24"/>
          <w:szCs w:val="24"/>
        </w:rPr>
        <w:t xml:space="preserve">ANEXO </w:t>
      </w:r>
      <w:proofErr w:type="gramStart"/>
      <w:r w:rsidRPr="002B4766">
        <w:rPr>
          <w:b/>
          <w:sz w:val="24"/>
          <w:szCs w:val="24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4731" w:rsidTr="00D94731">
        <w:tc>
          <w:tcPr>
            <w:tcW w:w="9039" w:type="dxa"/>
          </w:tcPr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9825DA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27940</wp:posOffset>
                  </wp:positionV>
                  <wp:extent cx="3409950" cy="2581275"/>
                  <wp:effectExtent l="0" t="0" r="0" b="0"/>
                  <wp:wrapNone/>
                  <wp:docPr id="6" name="Imagem 1" descr="\\Samba4\codes\Logo SEJUV\GOVERNO DO ESTADO NOVA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\\Samba4\codes\Logo SEJUV\GOVERNO DO ESTADO NOV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right="885" w:firstLine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6C08">
              <w:rPr>
                <w:rFonts w:ascii="Arial" w:hAnsi="Arial" w:cs="Arial"/>
                <w:b/>
                <w:sz w:val="28"/>
                <w:szCs w:val="28"/>
              </w:rPr>
              <w:t xml:space="preserve">JOGOS </w:t>
            </w:r>
            <w:r w:rsidR="00213D70">
              <w:rPr>
                <w:rFonts w:ascii="Arial" w:hAnsi="Arial" w:cs="Arial"/>
                <w:b/>
                <w:sz w:val="28"/>
                <w:szCs w:val="28"/>
              </w:rPr>
              <w:t>ABERTOS</w:t>
            </w:r>
            <w:r w:rsidRPr="00DA6C08">
              <w:rPr>
                <w:rFonts w:ascii="Arial" w:hAnsi="Arial" w:cs="Arial"/>
                <w:b/>
                <w:sz w:val="28"/>
                <w:szCs w:val="28"/>
              </w:rPr>
              <w:t xml:space="preserve"> DO CEARÁ </w:t>
            </w:r>
            <w:r w:rsidRPr="00AF31E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20</w:t>
            </w:r>
            <w:r w:rsidR="006261E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2</w:t>
            </w:r>
            <w:r w:rsidR="006261E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napToGrid w:val="0"/>
              <w:spacing w:before="60" w:after="60"/>
              <w:ind w:left="33" w:right="916" w:firstLine="709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r w:rsidRPr="00DA6C08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TERMO DE </w:t>
            </w:r>
            <w:r w:rsidR="00213D7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REFERÊNCIA Nº </w:t>
            </w:r>
            <w:r w:rsidR="00213D70" w:rsidRPr="00AF31E7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  <w:u w:val="single"/>
              </w:rPr>
              <w:t>0</w:t>
            </w:r>
            <w:r w:rsidR="006261ED"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  <w:u w:val="single"/>
              </w:rPr>
              <w:t>5</w:t>
            </w:r>
            <w:r w:rsidRPr="00AF31E7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>/20</w:t>
            </w:r>
            <w:r w:rsidR="009227D3" w:rsidRPr="00AF31E7">
              <w:rPr>
                <w:rFonts w:ascii="Arial" w:hAnsi="Arial" w:cs="Arial"/>
                <w:b/>
                <w:sz w:val="28"/>
                <w:szCs w:val="28"/>
                <w:highlight w:val="yellow"/>
                <w:u w:val="single"/>
              </w:rPr>
              <w:t>2</w:t>
            </w:r>
            <w:r w:rsidR="006261ED">
              <w:rPr>
                <w:rFonts w:ascii="Arial" w:hAnsi="Arial" w:cs="Arial"/>
                <w:b/>
                <w:sz w:val="28"/>
                <w:szCs w:val="28"/>
                <w:u w:val="single"/>
              </w:rPr>
              <w:t>2</w:t>
            </w:r>
          </w:p>
          <w:bookmarkEnd w:id="0"/>
          <w:p w:rsidR="00D94731" w:rsidRPr="00DA6C08" w:rsidRDefault="00D94731" w:rsidP="00D94731">
            <w:pPr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tabs>
                <w:tab w:val="left" w:pos="4969"/>
              </w:tabs>
              <w:snapToGrid w:val="0"/>
              <w:spacing w:before="60" w:after="60"/>
              <w:ind w:left="33" w:right="916" w:firstLine="709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  <w:p w:rsidR="00D94731" w:rsidRPr="00DA6C08" w:rsidRDefault="00D94731" w:rsidP="00D94731">
            <w:pPr>
              <w:spacing w:before="60" w:after="60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4731" w:rsidRDefault="00D94731" w:rsidP="00D94731">
      <w:pPr>
        <w:jc w:val="both"/>
        <w:rPr>
          <w:rFonts w:ascii="Arial" w:hAnsi="Arial" w:cs="Arial"/>
          <w:b/>
        </w:rPr>
      </w:pPr>
    </w:p>
    <w:p w:rsidR="00D94731" w:rsidRPr="00E66E5A" w:rsidRDefault="00D94731" w:rsidP="00D94731">
      <w:pPr>
        <w:jc w:val="both"/>
        <w:rPr>
          <w:rFonts w:ascii="Arial" w:hAnsi="Arial" w:cs="Arial"/>
          <w:b/>
        </w:rPr>
        <w:sectPr w:rsidR="00D94731" w:rsidRPr="00E66E5A" w:rsidSect="00D94731">
          <w:footerReference w:type="default" r:id="rId9"/>
          <w:pgSz w:w="11907" w:h="16839" w:code="9"/>
          <w:pgMar w:top="1701" w:right="1134" w:bottom="1134" w:left="1701" w:header="170" w:footer="193" w:gutter="0"/>
          <w:cols w:space="720"/>
          <w:titlePg/>
          <w:docGrid w:linePitch="272"/>
        </w:sectPr>
      </w:pPr>
    </w:p>
    <w:p w:rsidR="00D94731" w:rsidRPr="008763C6" w:rsidRDefault="00D94731" w:rsidP="00D94731">
      <w:pPr>
        <w:numPr>
          <w:ilvl w:val="0"/>
          <w:numId w:val="2"/>
        </w:numPr>
        <w:tabs>
          <w:tab w:val="left" w:pos="2292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  <w:bCs/>
        </w:rPr>
      </w:pPr>
      <w:r w:rsidRPr="00E66E5A">
        <w:rPr>
          <w:rFonts w:ascii="Arial" w:hAnsi="Arial" w:cs="Arial"/>
          <w:b/>
        </w:rPr>
        <w:lastRenderedPageBreak/>
        <w:t>PROGRAMA ORÇAMENTÁRIO</w:t>
      </w:r>
    </w:p>
    <w:p w:rsidR="00D94731" w:rsidRPr="00D94731" w:rsidRDefault="00D94731" w:rsidP="00D94731">
      <w:pPr>
        <w:tabs>
          <w:tab w:val="left" w:pos="2292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050 – E</w:t>
      </w:r>
      <w:r w:rsidRPr="00190BCB">
        <w:rPr>
          <w:rFonts w:ascii="Arial" w:hAnsi="Arial" w:cs="Arial"/>
        </w:rPr>
        <w:t>sporte e lazer para a população</w:t>
      </w:r>
    </w:p>
    <w:p w:rsidR="00D94731" w:rsidRPr="00E66E5A" w:rsidRDefault="00D94731" w:rsidP="00D94731">
      <w:pPr>
        <w:numPr>
          <w:ilvl w:val="0"/>
          <w:numId w:val="2"/>
        </w:numPr>
        <w:tabs>
          <w:tab w:val="left" w:pos="2292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  <w:bCs/>
        </w:rPr>
      </w:pPr>
      <w:r w:rsidRPr="00E66E5A">
        <w:rPr>
          <w:rFonts w:ascii="Arial" w:hAnsi="Arial" w:cs="Arial"/>
          <w:b/>
        </w:rPr>
        <w:t xml:space="preserve">OBJETO </w:t>
      </w:r>
    </w:p>
    <w:p w:rsidR="00CF1F4B" w:rsidRDefault="00CF1F4B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Arial" w:hAnsi="Arial" w:cs="Arial"/>
          <w:color w:val="000000"/>
        </w:rPr>
      </w:pPr>
      <w:r w:rsidRPr="00CF1F4B">
        <w:rPr>
          <w:rFonts w:ascii="Arial" w:hAnsi="Arial" w:cs="Arial"/>
        </w:rPr>
        <w:t>Serviço de Organização de Eventos Esportivos para a Realização dos Jogos Aber</w:t>
      </w:r>
      <w:r w:rsidR="00AF31E7">
        <w:rPr>
          <w:rFonts w:ascii="Arial" w:hAnsi="Arial" w:cs="Arial"/>
        </w:rPr>
        <w:t>tos do Ceará, em todas as suas e</w:t>
      </w:r>
      <w:r w:rsidRPr="00CF1F4B">
        <w:rPr>
          <w:rFonts w:ascii="Arial" w:hAnsi="Arial" w:cs="Arial"/>
        </w:rPr>
        <w:t>tapas</w:t>
      </w:r>
      <w:r w:rsidRPr="00CF1F4B">
        <w:rPr>
          <w:rFonts w:ascii="Arial" w:hAnsi="Arial" w:cs="Arial"/>
          <w:color w:val="000000"/>
        </w:rPr>
        <w:t>, de acordo com as especificações e quantitativos previstos neste termo.</w:t>
      </w:r>
    </w:p>
    <w:p w:rsidR="00CF1F4B" w:rsidRPr="008E56A1" w:rsidRDefault="00CF1F4B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O evento </w:t>
      </w:r>
      <w:r w:rsidRPr="00CF1F4B">
        <w:rPr>
          <w:rFonts w:ascii="Arial" w:hAnsi="Arial" w:cs="Arial"/>
        </w:rPr>
        <w:t>será realizado em equipamentos e espaços públicos dos diversos municípios do Estado</w:t>
      </w:r>
      <w:r w:rsidR="00A128E8">
        <w:rPr>
          <w:rFonts w:ascii="Arial" w:hAnsi="Arial" w:cs="Arial"/>
        </w:rPr>
        <w:t xml:space="preserve"> do Ceará. Serão atendidas 07</w:t>
      </w:r>
      <w:r w:rsidR="00787F4E">
        <w:rPr>
          <w:rFonts w:ascii="Arial" w:hAnsi="Arial" w:cs="Arial"/>
        </w:rPr>
        <w:t xml:space="preserve"> (</w:t>
      </w:r>
      <w:r w:rsidR="00A128E8">
        <w:rPr>
          <w:rFonts w:ascii="Arial" w:hAnsi="Arial" w:cs="Arial"/>
        </w:rPr>
        <w:t>sete</w:t>
      </w:r>
      <w:r w:rsidRPr="00CF1F4B">
        <w:rPr>
          <w:rFonts w:ascii="Arial" w:hAnsi="Arial" w:cs="Arial"/>
        </w:rPr>
        <w:t>) macrorregiões, conforme regulamento</w:t>
      </w:r>
      <w:r>
        <w:rPr>
          <w:rFonts w:ascii="Arial" w:hAnsi="Arial" w:cs="Arial"/>
        </w:rPr>
        <w:t xml:space="preserve"> da competição.</w:t>
      </w:r>
    </w:p>
    <w:p w:rsidR="008E56A1" w:rsidRPr="008C5D09" w:rsidRDefault="008E56A1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Arial" w:hAnsi="Arial" w:cs="Arial"/>
          <w:color w:val="000000"/>
        </w:rPr>
      </w:pPr>
      <w:r w:rsidRPr="008C5D09">
        <w:rPr>
          <w:rFonts w:ascii="Arial" w:hAnsi="Arial" w:cs="Arial"/>
        </w:rPr>
        <w:t xml:space="preserve">Serão realizadas as modalidades </w:t>
      </w:r>
      <w:r w:rsidR="00802E7A" w:rsidRPr="008C5D09">
        <w:rPr>
          <w:rFonts w:ascii="Arial" w:hAnsi="Arial" w:cs="Arial"/>
        </w:rPr>
        <w:t xml:space="preserve">coletivas </w:t>
      </w:r>
      <w:r w:rsidRPr="008C5D09">
        <w:rPr>
          <w:rFonts w:ascii="Arial" w:hAnsi="Arial" w:cs="Arial"/>
        </w:rPr>
        <w:t>de basquete, futsal, handebo</w:t>
      </w:r>
      <w:r w:rsidR="00802E7A" w:rsidRPr="008C5D09">
        <w:rPr>
          <w:rFonts w:ascii="Arial" w:hAnsi="Arial" w:cs="Arial"/>
        </w:rPr>
        <w:t xml:space="preserve">l e </w:t>
      </w:r>
      <w:r w:rsidR="00003A67" w:rsidRPr="008C5D09">
        <w:rPr>
          <w:rFonts w:ascii="Arial" w:hAnsi="Arial" w:cs="Arial"/>
        </w:rPr>
        <w:t>voleibol</w:t>
      </w:r>
      <w:r w:rsidR="00802E7A" w:rsidRPr="008C5D09">
        <w:rPr>
          <w:rFonts w:ascii="Arial" w:hAnsi="Arial" w:cs="Arial"/>
        </w:rPr>
        <w:t xml:space="preserve"> e as modalidades individuais de badminton e tênis de mesa </w:t>
      </w:r>
      <w:r w:rsidR="00003A67" w:rsidRPr="008C5D09">
        <w:rPr>
          <w:rFonts w:ascii="Arial" w:hAnsi="Arial" w:cs="Arial"/>
        </w:rPr>
        <w:t>na categoria</w:t>
      </w:r>
      <w:r w:rsidRPr="008C5D09">
        <w:rPr>
          <w:rFonts w:ascii="Arial" w:hAnsi="Arial" w:cs="Arial"/>
        </w:rPr>
        <w:t xml:space="preserve"> masculina e feminina.</w:t>
      </w:r>
    </w:p>
    <w:p w:rsidR="00CF1F4B" w:rsidRPr="008C5D09" w:rsidRDefault="00787F4E" w:rsidP="00CF1F4B">
      <w:pPr>
        <w:numPr>
          <w:ilvl w:val="1"/>
          <w:numId w:val="2"/>
        </w:numPr>
        <w:tabs>
          <w:tab w:val="clear" w:pos="1425"/>
          <w:tab w:val="num" w:pos="907"/>
        </w:tabs>
        <w:suppressAutoHyphens/>
        <w:autoSpaceDE w:val="0"/>
        <w:spacing w:before="120" w:after="240" w:line="360" w:lineRule="auto"/>
        <w:ind w:left="907" w:right="198" w:hanging="567"/>
        <w:jc w:val="both"/>
        <w:rPr>
          <w:rFonts w:ascii="Arial" w:hAnsi="Arial" w:cs="Arial"/>
          <w:b/>
          <w:color w:val="000000"/>
        </w:rPr>
      </w:pPr>
      <w:r w:rsidRPr="008C5D09">
        <w:rPr>
          <w:rFonts w:ascii="Arial" w:hAnsi="Arial" w:cs="Arial"/>
          <w:b/>
          <w:color w:val="000000"/>
        </w:rPr>
        <w:t>Primeira Fase - Regional</w:t>
      </w:r>
    </w:p>
    <w:p w:rsidR="00003A67" w:rsidRPr="008C5D09" w:rsidRDefault="00787F4E" w:rsidP="006E3293">
      <w:pPr>
        <w:tabs>
          <w:tab w:val="num" w:pos="907"/>
        </w:tabs>
        <w:suppressAutoHyphens/>
        <w:autoSpaceDE w:val="0"/>
        <w:spacing w:before="120" w:after="240" w:line="360" w:lineRule="auto"/>
        <w:ind w:left="340" w:right="198"/>
        <w:jc w:val="both"/>
        <w:rPr>
          <w:rFonts w:ascii="Arial" w:hAnsi="Arial" w:cs="Arial"/>
          <w:color w:val="000000" w:themeColor="text1"/>
        </w:rPr>
      </w:pPr>
      <w:r w:rsidRPr="008C5D09">
        <w:rPr>
          <w:rFonts w:ascii="Arial" w:hAnsi="Arial" w:cs="Arial"/>
          <w:color w:val="000000"/>
        </w:rPr>
        <w:t>Na 1ª (primeira) fase do evento, o Est</w:t>
      </w:r>
      <w:r w:rsidR="00A128E8" w:rsidRPr="008C5D09">
        <w:rPr>
          <w:rFonts w:ascii="Arial" w:hAnsi="Arial" w:cs="Arial"/>
          <w:color w:val="000000"/>
        </w:rPr>
        <w:t>ado do Ceará será dividido em 07 (sete</w:t>
      </w:r>
      <w:r w:rsidRPr="008C5D09">
        <w:rPr>
          <w:rFonts w:ascii="Arial" w:hAnsi="Arial" w:cs="Arial"/>
          <w:color w:val="000000"/>
        </w:rPr>
        <w:t xml:space="preserve">) </w:t>
      </w:r>
      <w:r w:rsidRPr="008C5D09">
        <w:rPr>
          <w:rFonts w:ascii="Arial" w:hAnsi="Arial" w:cs="Arial"/>
          <w:color w:val="000000" w:themeColor="text1"/>
        </w:rPr>
        <w:t>regionai</w:t>
      </w:r>
      <w:r w:rsidR="00EF5ECB" w:rsidRPr="008C5D09">
        <w:rPr>
          <w:rFonts w:ascii="Arial" w:hAnsi="Arial" w:cs="Arial"/>
          <w:color w:val="000000" w:themeColor="text1"/>
        </w:rPr>
        <w:t>s</w:t>
      </w:r>
      <w:r w:rsidR="009227D3" w:rsidRPr="008C5D09">
        <w:rPr>
          <w:rFonts w:ascii="Arial" w:hAnsi="Arial" w:cs="Arial"/>
          <w:color w:val="000000" w:themeColor="text1"/>
        </w:rPr>
        <w:t>.</w:t>
      </w:r>
    </w:p>
    <w:p w:rsidR="00D94731" w:rsidRPr="008C5D09" w:rsidRDefault="00375F74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Faixa etária e p</w:t>
      </w:r>
      <w:r w:rsidR="00D94731" w:rsidRPr="008C5D09">
        <w:rPr>
          <w:rFonts w:cs="Arial"/>
          <w:bCs/>
          <w:sz w:val="22"/>
          <w:szCs w:val="22"/>
        </w:rPr>
        <w:t>eríodo:</w:t>
      </w:r>
    </w:p>
    <w:p w:rsidR="00D94731" w:rsidRPr="008C5D09" w:rsidRDefault="008E56A1" w:rsidP="00D94731">
      <w:pPr>
        <w:tabs>
          <w:tab w:val="left" w:pos="884"/>
        </w:tabs>
        <w:suppressAutoHyphens/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a) </w:t>
      </w:r>
      <w:r w:rsidR="009F071D" w:rsidRPr="008C5D09">
        <w:rPr>
          <w:rFonts w:ascii="Arial" w:hAnsi="Arial" w:cs="Arial"/>
        </w:rPr>
        <w:t>a partir de 18 anos</w:t>
      </w:r>
      <w:r w:rsidR="00003A67" w:rsidRPr="008C5D09">
        <w:rPr>
          <w:rFonts w:ascii="Arial" w:hAnsi="Arial" w:cs="Arial"/>
        </w:rPr>
        <w:t xml:space="preserve"> - </w:t>
      </w:r>
      <w:r w:rsidR="006261ED">
        <w:rPr>
          <w:rFonts w:ascii="Arial" w:hAnsi="Arial" w:cs="Arial"/>
          <w:highlight w:val="yellow"/>
        </w:rPr>
        <w:t>1</w:t>
      </w:r>
      <w:r w:rsidR="009227D3" w:rsidRPr="00E52D01">
        <w:rPr>
          <w:rFonts w:ascii="Arial" w:hAnsi="Arial" w:cs="Arial"/>
          <w:highlight w:val="yellow"/>
        </w:rPr>
        <w:t>º</w:t>
      </w:r>
      <w:r w:rsidR="00AF31E7">
        <w:rPr>
          <w:rFonts w:ascii="Arial" w:hAnsi="Arial" w:cs="Arial"/>
        </w:rPr>
        <w:t xml:space="preserve"> SEMESTRE DE </w:t>
      </w:r>
      <w:r w:rsidR="006261ED" w:rsidRPr="006261ED">
        <w:rPr>
          <w:rFonts w:ascii="Arial" w:hAnsi="Arial" w:cs="Arial"/>
          <w:highlight w:val="yellow"/>
        </w:rPr>
        <w:t>2022</w:t>
      </w:r>
      <w:r w:rsidR="00D94731" w:rsidRPr="006261ED">
        <w:rPr>
          <w:rFonts w:ascii="Arial" w:hAnsi="Arial" w:cs="Arial"/>
          <w:highlight w:val="yellow"/>
        </w:rPr>
        <w:t>*</w:t>
      </w:r>
    </w:p>
    <w:p w:rsidR="00D94731" w:rsidRPr="008C5D09" w:rsidRDefault="00D94731" w:rsidP="00D94731">
      <w:pPr>
        <w:tabs>
          <w:tab w:val="left" w:pos="884"/>
        </w:tabs>
        <w:suppressAutoHyphens/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*As datas de cada uma das etapas Regionais serão definidas pela concedente.</w:t>
      </w: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Nessa fase da competi</w:t>
      </w:r>
      <w:r w:rsidR="00003A67" w:rsidRPr="008C5D09">
        <w:rPr>
          <w:rFonts w:cs="Arial"/>
          <w:bCs/>
          <w:sz w:val="22"/>
          <w:szCs w:val="22"/>
        </w:rPr>
        <w:t xml:space="preserve">ção </w:t>
      </w:r>
      <w:r w:rsidR="00EF5ECB" w:rsidRPr="008C5D09">
        <w:rPr>
          <w:rFonts w:cs="Arial"/>
          <w:color w:val="000000"/>
          <w:sz w:val="22"/>
          <w:szCs w:val="22"/>
        </w:rPr>
        <w:t xml:space="preserve">sairá um vencedor </w:t>
      </w:r>
      <w:r w:rsidR="00003A67" w:rsidRPr="008C5D09">
        <w:rPr>
          <w:rFonts w:cs="Arial"/>
          <w:color w:val="000000"/>
          <w:sz w:val="22"/>
          <w:szCs w:val="22"/>
        </w:rPr>
        <w:t>de cada regional, de cada modalidade</w:t>
      </w:r>
      <w:r w:rsidR="00802E7A" w:rsidRPr="008C5D09">
        <w:rPr>
          <w:rFonts w:cs="Arial"/>
          <w:color w:val="000000"/>
          <w:sz w:val="22"/>
          <w:szCs w:val="22"/>
        </w:rPr>
        <w:t xml:space="preserve"> coletiva e os </w:t>
      </w:r>
      <w:r w:rsidR="00244B3B">
        <w:rPr>
          <w:rFonts w:cs="Arial"/>
          <w:color w:val="000000"/>
          <w:sz w:val="22"/>
          <w:szCs w:val="22"/>
        </w:rPr>
        <w:t>dois</w:t>
      </w:r>
      <w:r w:rsidR="00802E7A" w:rsidRPr="008C5D09">
        <w:rPr>
          <w:rFonts w:cs="Arial"/>
          <w:color w:val="000000"/>
          <w:sz w:val="22"/>
          <w:szCs w:val="22"/>
        </w:rPr>
        <w:t xml:space="preserve"> primeiros colocados das duas modalidades individuais</w:t>
      </w:r>
      <w:r w:rsidR="00003A67" w:rsidRPr="008C5D09">
        <w:rPr>
          <w:rFonts w:cs="Arial"/>
          <w:color w:val="000000"/>
          <w:sz w:val="22"/>
          <w:szCs w:val="22"/>
        </w:rPr>
        <w:t xml:space="preserve"> e categoria, </w:t>
      </w:r>
      <w:r w:rsidR="00EF5ECB" w:rsidRPr="008C5D09">
        <w:rPr>
          <w:rFonts w:cs="Arial"/>
          <w:color w:val="000000"/>
          <w:sz w:val="22"/>
          <w:szCs w:val="22"/>
        </w:rPr>
        <w:t>para disputar a fase estadual</w:t>
      </w:r>
      <w:r w:rsidR="00003A67" w:rsidRPr="008C5D09">
        <w:rPr>
          <w:rFonts w:cs="Arial"/>
          <w:color w:val="000000"/>
          <w:sz w:val="22"/>
          <w:szCs w:val="22"/>
        </w:rPr>
        <w:t>.</w:t>
      </w:r>
      <w:r w:rsidR="00EF5ECB" w:rsidRPr="008C5D09">
        <w:rPr>
          <w:rFonts w:cs="Arial"/>
          <w:bCs/>
          <w:sz w:val="22"/>
          <w:szCs w:val="22"/>
        </w:rPr>
        <w:t xml:space="preserve"> </w:t>
      </w:r>
      <w:r w:rsidRPr="008C5D09">
        <w:rPr>
          <w:rFonts w:cs="Arial"/>
          <w:bCs/>
          <w:sz w:val="22"/>
          <w:szCs w:val="22"/>
        </w:rPr>
        <w:t xml:space="preserve">Caso ocorram poucas inscrições de uma modalidade </w:t>
      </w:r>
      <w:r w:rsidR="00003A67" w:rsidRPr="008C5D09">
        <w:rPr>
          <w:rFonts w:cs="Arial"/>
          <w:bCs/>
          <w:sz w:val="22"/>
          <w:szCs w:val="22"/>
        </w:rPr>
        <w:t xml:space="preserve">na respectiva </w:t>
      </w:r>
      <w:r w:rsidRPr="008C5D09">
        <w:rPr>
          <w:rFonts w:cs="Arial"/>
          <w:bCs/>
          <w:sz w:val="22"/>
          <w:szCs w:val="22"/>
        </w:rPr>
        <w:t xml:space="preserve">regional, a </w:t>
      </w:r>
      <w:r w:rsidRPr="008C5D09">
        <w:rPr>
          <w:rFonts w:cs="Arial"/>
          <w:bCs/>
          <w:color w:val="000000"/>
          <w:sz w:val="22"/>
          <w:szCs w:val="22"/>
        </w:rPr>
        <w:t>concedente</w:t>
      </w:r>
      <w:r w:rsidRPr="008C5D09">
        <w:rPr>
          <w:rFonts w:cs="Arial"/>
          <w:bCs/>
          <w:sz w:val="22"/>
          <w:szCs w:val="22"/>
        </w:rPr>
        <w:t xml:space="preserve"> pode decidir por não haver a modalidade e classificar diretamente para a fase seguinte.</w:t>
      </w:r>
    </w:p>
    <w:p w:rsidR="00C40784" w:rsidRPr="008C5D09" w:rsidRDefault="00C40784" w:rsidP="00D94731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C40784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Estimativa de participantes (atletas, técnicos e dirigentes): </w:t>
      </w:r>
      <w:r w:rsidR="00802E7A" w:rsidRPr="008C5D09">
        <w:rPr>
          <w:rFonts w:cs="Arial"/>
          <w:bCs/>
          <w:sz w:val="22"/>
          <w:szCs w:val="22"/>
        </w:rPr>
        <w:t>3.3</w:t>
      </w:r>
      <w:r w:rsidRPr="008C5D09">
        <w:rPr>
          <w:rFonts w:cs="Arial"/>
          <w:bCs/>
          <w:sz w:val="22"/>
          <w:szCs w:val="22"/>
        </w:rPr>
        <w:t>00</w:t>
      </w:r>
      <w:r w:rsidRPr="008C68EF">
        <w:rPr>
          <w:rFonts w:cs="Arial"/>
          <w:bCs/>
          <w:sz w:val="22"/>
          <w:szCs w:val="22"/>
        </w:rPr>
        <w:t xml:space="preserve"> </w:t>
      </w:r>
    </w:p>
    <w:p w:rsidR="00C40784" w:rsidRPr="00536458" w:rsidRDefault="00C40784" w:rsidP="00D94731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6E3293" w:rsidRDefault="00D94731" w:rsidP="00C40784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7C7A08">
        <w:rPr>
          <w:rFonts w:cs="Arial"/>
          <w:bCs/>
          <w:sz w:val="22"/>
          <w:szCs w:val="22"/>
        </w:rPr>
        <w:t xml:space="preserve">Obs.: As Regionais acontecerão </w:t>
      </w:r>
      <w:r w:rsidR="00E52D01" w:rsidRPr="00AF31E7">
        <w:rPr>
          <w:rFonts w:cs="Arial"/>
          <w:bCs/>
          <w:sz w:val="22"/>
          <w:szCs w:val="22"/>
        </w:rPr>
        <w:t>preferencialmente</w:t>
      </w:r>
      <w:r w:rsidR="00E52D01">
        <w:rPr>
          <w:rFonts w:cs="Arial"/>
          <w:bCs/>
          <w:sz w:val="22"/>
          <w:szCs w:val="22"/>
        </w:rPr>
        <w:t xml:space="preserve"> </w:t>
      </w:r>
      <w:r w:rsidRPr="007C7A08">
        <w:rPr>
          <w:rFonts w:cs="Arial"/>
          <w:bCs/>
          <w:sz w:val="22"/>
          <w:szCs w:val="22"/>
        </w:rPr>
        <w:t>em m</w:t>
      </w:r>
      <w:r w:rsidR="00C40784">
        <w:rPr>
          <w:rFonts w:cs="Arial"/>
          <w:bCs/>
          <w:sz w:val="22"/>
          <w:szCs w:val="22"/>
        </w:rPr>
        <w:t>unicípios do interior do Estado e</w:t>
      </w:r>
      <w:r w:rsidRPr="007C7A08">
        <w:rPr>
          <w:rFonts w:cs="Arial"/>
          <w:bCs/>
          <w:sz w:val="22"/>
          <w:szCs w:val="22"/>
        </w:rPr>
        <w:t xml:space="preserve"> </w:t>
      </w:r>
      <w:r w:rsidR="00C40784">
        <w:rPr>
          <w:rFonts w:cs="Arial"/>
          <w:bCs/>
          <w:sz w:val="22"/>
          <w:szCs w:val="22"/>
        </w:rPr>
        <w:t xml:space="preserve">as </w:t>
      </w:r>
      <w:r w:rsidRPr="007C7A08">
        <w:rPr>
          <w:rFonts w:cs="Arial"/>
          <w:bCs/>
          <w:sz w:val="22"/>
          <w:szCs w:val="22"/>
        </w:rPr>
        <w:t>sede</w:t>
      </w:r>
      <w:r>
        <w:rPr>
          <w:rFonts w:cs="Arial"/>
          <w:bCs/>
          <w:sz w:val="22"/>
          <w:szCs w:val="22"/>
        </w:rPr>
        <w:t>s</w:t>
      </w:r>
      <w:r w:rsidRPr="007C7A08">
        <w:rPr>
          <w:rFonts w:cs="Arial"/>
          <w:bCs/>
          <w:sz w:val="22"/>
          <w:szCs w:val="22"/>
        </w:rPr>
        <w:t xml:space="preserve"> </w:t>
      </w:r>
      <w:r w:rsidR="00C40784">
        <w:rPr>
          <w:rFonts w:cs="Arial"/>
          <w:bCs/>
          <w:sz w:val="22"/>
          <w:szCs w:val="22"/>
        </w:rPr>
        <w:t>definidas pela concedente.</w:t>
      </w:r>
      <w:r>
        <w:rPr>
          <w:rFonts w:cs="Arial"/>
          <w:bCs/>
          <w:sz w:val="22"/>
          <w:szCs w:val="22"/>
        </w:rPr>
        <w:t xml:space="preserve"> </w:t>
      </w:r>
    </w:p>
    <w:p w:rsidR="00802E7A" w:rsidRPr="009227D3" w:rsidRDefault="00802E7A" w:rsidP="00C40784">
      <w:pPr>
        <w:pStyle w:val="Corpodetexto"/>
        <w:spacing w:line="360" w:lineRule="auto"/>
        <w:rPr>
          <w:rFonts w:cs="Arial"/>
          <w:bCs/>
          <w:sz w:val="22"/>
          <w:szCs w:val="22"/>
        </w:rPr>
      </w:pPr>
    </w:p>
    <w:p w:rsidR="006E3293" w:rsidRPr="00536458" w:rsidRDefault="006E3293" w:rsidP="00C40784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D94731" w:rsidRPr="00C40784" w:rsidRDefault="00C40784" w:rsidP="00C40784">
      <w:pPr>
        <w:suppressAutoHyphens/>
        <w:autoSpaceDE w:val="0"/>
        <w:spacing w:before="120" w:after="240" w:line="360" w:lineRule="auto"/>
        <w:ind w:left="284" w:right="19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2.5</w:t>
      </w:r>
      <w:r w:rsidR="00375F74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Segunda</w:t>
      </w:r>
      <w:r w:rsidRPr="00787F4E">
        <w:rPr>
          <w:rFonts w:ascii="Arial" w:hAnsi="Arial" w:cs="Arial"/>
          <w:b/>
          <w:color w:val="000000"/>
        </w:rPr>
        <w:t xml:space="preserve"> Fase - </w:t>
      </w:r>
      <w:r>
        <w:rPr>
          <w:rFonts w:ascii="Arial" w:hAnsi="Arial" w:cs="Arial"/>
          <w:b/>
          <w:color w:val="000000"/>
        </w:rPr>
        <w:t>Estadual</w:t>
      </w:r>
    </w:p>
    <w:p w:rsidR="00D94731" w:rsidRPr="008C5D09" w:rsidRDefault="00C40784" w:rsidP="00D94731">
      <w:pPr>
        <w:spacing w:line="360" w:lineRule="auto"/>
        <w:jc w:val="both"/>
        <w:rPr>
          <w:rFonts w:ascii="Arial" w:hAnsi="Arial" w:cs="Arial"/>
          <w:bCs/>
        </w:rPr>
      </w:pPr>
      <w:r w:rsidRPr="008C5D09">
        <w:rPr>
          <w:rFonts w:ascii="Arial" w:hAnsi="Arial" w:cs="Arial"/>
          <w:bCs/>
        </w:rPr>
        <w:t>Na 2ª (segunda</w:t>
      </w:r>
      <w:r w:rsidR="00D94731" w:rsidRPr="008C5D09">
        <w:rPr>
          <w:rFonts w:ascii="Arial" w:hAnsi="Arial" w:cs="Arial"/>
          <w:bCs/>
        </w:rPr>
        <w:t xml:space="preserve">) fase do evento os campeões </w:t>
      </w:r>
      <w:r w:rsidRPr="008C5D09">
        <w:rPr>
          <w:rFonts w:ascii="Arial" w:hAnsi="Arial" w:cs="Arial"/>
          <w:bCs/>
        </w:rPr>
        <w:t>de cada regional</w:t>
      </w:r>
      <w:r w:rsidR="009227D3" w:rsidRPr="008C5D09">
        <w:rPr>
          <w:rFonts w:ascii="Arial" w:hAnsi="Arial" w:cs="Arial"/>
          <w:bCs/>
        </w:rPr>
        <w:t xml:space="preserve"> </w:t>
      </w:r>
      <w:r w:rsidR="00802E7A" w:rsidRPr="008C5D09">
        <w:rPr>
          <w:rFonts w:ascii="Arial" w:hAnsi="Arial" w:cs="Arial"/>
          <w:bCs/>
        </w:rPr>
        <w:t xml:space="preserve">das modalidades coletivas e os </w:t>
      </w:r>
      <w:r w:rsidR="009C7DC8" w:rsidRPr="008C5D09">
        <w:rPr>
          <w:rFonts w:ascii="Arial" w:hAnsi="Arial" w:cs="Arial"/>
          <w:bCs/>
        </w:rPr>
        <w:t>dois</w:t>
      </w:r>
      <w:r w:rsidR="00802E7A" w:rsidRPr="008C5D09">
        <w:rPr>
          <w:rFonts w:ascii="Arial" w:hAnsi="Arial" w:cs="Arial"/>
          <w:bCs/>
        </w:rPr>
        <w:t xml:space="preserve"> primeiros colocados de cada regional das modalidades individuais</w:t>
      </w:r>
      <w:r w:rsidR="00375F74" w:rsidRPr="008C5D09">
        <w:rPr>
          <w:rFonts w:ascii="Arial" w:hAnsi="Arial" w:cs="Arial"/>
          <w:bCs/>
        </w:rPr>
        <w:t xml:space="preserve"> </w:t>
      </w:r>
      <w:r w:rsidR="00D94731" w:rsidRPr="008C5D09">
        <w:rPr>
          <w:rFonts w:ascii="Arial" w:hAnsi="Arial" w:cs="Arial"/>
          <w:bCs/>
        </w:rPr>
        <w:t>disputarão a fase Estadual em Fortaleza, com previsão de realização para o Centro de Formação Olímpica (CFO).</w:t>
      </w:r>
    </w:p>
    <w:p w:rsidR="00D94731" w:rsidRPr="008C5D09" w:rsidRDefault="00D94731" w:rsidP="00584434">
      <w:pPr>
        <w:spacing w:line="360" w:lineRule="auto"/>
        <w:jc w:val="both"/>
        <w:rPr>
          <w:rFonts w:ascii="Arial" w:hAnsi="Arial" w:cs="Arial"/>
          <w:bCs/>
        </w:rPr>
      </w:pPr>
      <w:r w:rsidRPr="008C5D09">
        <w:rPr>
          <w:rFonts w:ascii="Arial" w:hAnsi="Arial" w:cs="Arial"/>
          <w:bCs/>
        </w:rPr>
        <w:t>Faixa etária e período:</w:t>
      </w:r>
    </w:p>
    <w:p w:rsidR="00375F74" w:rsidRPr="008C5D09" w:rsidRDefault="00375F74" w:rsidP="00375F74">
      <w:pPr>
        <w:tabs>
          <w:tab w:val="left" w:pos="884"/>
        </w:tabs>
        <w:suppressAutoHyphens/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a) </w:t>
      </w:r>
      <w:r w:rsidR="00AF31E7">
        <w:rPr>
          <w:rFonts w:ascii="Arial" w:hAnsi="Arial" w:cs="Arial"/>
        </w:rPr>
        <w:t xml:space="preserve">a partir de 18 anos (adulto) - </w:t>
      </w:r>
      <w:r w:rsidR="006261ED">
        <w:rPr>
          <w:rFonts w:ascii="Arial" w:hAnsi="Arial" w:cs="Arial"/>
          <w:highlight w:val="yellow"/>
        </w:rPr>
        <w:t>2</w:t>
      </w:r>
      <w:r w:rsidRPr="00AF31E7">
        <w:rPr>
          <w:rFonts w:ascii="Arial" w:hAnsi="Arial" w:cs="Arial"/>
          <w:highlight w:val="yellow"/>
        </w:rPr>
        <w:t>º</w:t>
      </w:r>
      <w:r w:rsidRPr="008C5D09">
        <w:rPr>
          <w:rFonts w:ascii="Arial" w:hAnsi="Arial" w:cs="Arial"/>
        </w:rPr>
        <w:t xml:space="preserve"> SEMESTRE DE </w:t>
      </w:r>
      <w:r w:rsidRPr="00E52D01">
        <w:rPr>
          <w:rFonts w:ascii="Arial" w:hAnsi="Arial" w:cs="Arial"/>
          <w:highlight w:val="yellow"/>
        </w:rPr>
        <w:t>20</w:t>
      </w:r>
      <w:r w:rsidR="006261ED">
        <w:rPr>
          <w:rFonts w:ascii="Arial" w:hAnsi="Arial" w:cs="Arial"/>
          <w:highlight w:val="yellow"/>
        </w:rPr>
        <w:t>2</w:t>
      </w:r>
      <w:r w:rsidR="006261ED" w:rsidRPr="006261ED">
        <w:rPr>
          <w:rFonts w:ascii="Arial" w:hAnsi="Arial" w:cs="Arial"/>
          <w:highlight w:val="yellow"/>
        </w:rPr>
        <w:t>2</w:t>
      </w:r>
      <w:r w:rsidRPr="006261ED">
        <w:rPr>
          <w:rFonts w:ascii="Arial" w:hAnsi="Arial" w:cs="Arial"/>
          <w:highlight w:val="yellow"/>
        </w:rPr>
        <w:t>*</w:t>
      </w:r>
    </w:p>
    <w:p w:rsidR="00D94731" w:rsidRPr="008C5D09" w:rsidRDefault="00D94731" w:rsidP="00D94731">
      <w:pPr>
        <w:tabs>
          <w:tab w:val="left" w:pos="884"/>
        </w:tabs>
        <w:suppressAutoHyphens/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*As datas de cada uma das etapas estaduais serão definidas pela concedente.</w:t>
      </w:r>
    </w:p>
    <w:p w:rsidR="00375F74" w:rsidRPr="008C5D09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Estimativa de participantes (at</w:t>
      </w:r>
      <w:r w:rsidR="00375F74" w:rsidRPr="008C5D09">
        <w:rPr>
          <w:rFonts w:cs="Arial"/>
          <w:bCs/>
          <w:sz w:val="22"/>
          <w:szCs w:val="22"/>
        </w:rPr>
        <w:t>letas, técnicos e dirigentes): 1.1</w:t>
      </w:r>
      <w:r w:rsidR="00802E7A" w:rsidRPr="008C5D09">
        <w:rPr>
          <w:rFonts w:cs="Arial"/>
          <w:bCs/>
          <w:sz w:val="22"/>
          <w:szCs w:val="22"/>
        </w:rPr>
        <w:t>5</w:t>
      </w:r>
      <w:r w:rsidRPr="008C5D09">
        <w:rPr>
          <w:rFonts w:cs="Arial"/>
          <w:bCs/>
          <w:sz w:val="22"/>
          <w:szCs w:val="22"/>
        </w:rPr>
        <w:t xml:space="preserve">0 </w:t>
      </w:r>
    </w:p>
    <w:p w:rsidR="00BA2534" w:rsidRPr="008C5D09" w:rsidRDefault="00BA2534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Na fase Estadual dos Jogos </w:t>
      </w:r>
      <w:r w:rsidR="00375F74" w:rsidRPr="008C5D09">
        <w:rPr>
          <w:rFonts w:cs="Arial"/>
          <w:bCs/>
          <w:sz w:val="22"/>
          <w:szCs w:val="22"/>
        </w:rPr>
        <w:t>Abertos</w:t>
      </w:r>
      <w:r w:rsidRPr="008C5D09">
        <w:rPr>
          <w:rFonts w:cs="Arial"/>
          <w:bCs/>
          <w:sz w:val="22"/>
          <w:szCs w:val="22"/>
        </w:rPr>
        <w:t xml:space="preserve"> do Ceará </w:t>
      </w:r>
      <w:r w:rsidRPr="006261ED">
        <w:rPr>
          <w:rFonts w:cs="Arial"/>
          <w:bCs/>
          <w:sz w:val="22"/>
          <w:szCs w:val="22"/>
          <w:highlight w:val="yellow"/>
        </w:rPr>
        <w:t>20</w:t>
      </w:r>
      <w:r w:rsidR="006261ED" w:rsidRPr="006261ED">
        <w:rPr>
          <w:rFonts w:cs="Arial"/>
          <w:bCs/>
          <w:sz w:val="22"/>
          <w:szCs w:val="22"/>
          <w:highlight w:val="yellow"/>
        </w:rPr>
        <w:t>22</w:t>
      </w:r>
      <w:r w:rsidRPr="006261ED">
        <w:rPr>
          <w:rFonts w:cs="Arial"/>
          <w:bCs/>
          <w:sz w:val="22"/>
          <w:szCs w:val="22"/>
          <w:highlight w:val="yellow"/>
        </w:rPr>
        <w:t>,</w:t>
      </w:r>
      <w:r w:rsidRPr="008C5D09">
        <w:rPr>
          <w:rFonts w:cs="Arial"/>
          <w:bCs/>
          <w:sz w:val="22"/>
          <w:szCs w:val="22"/>
        </w:rPr>
        <w:t xml:space="preserve"> </w:t>
      </w:r>
      <w:r w:rsidR="00AF31E7">
        <w:rPr>
          <w:rFonts w:cs="Arial"/>
          <w:bCs/>
          <w:sz w:val="22"/>
          <w:szCs w:val="22"/>
        </w:rPr>
        <w:t>poderá haver</w:t>
      </w:r>
      <w:r w:rsidRPr="008C5D09">
        <w:rPr>
          <w:rFonts w:cs="Arial"/>
          <w:bCs/>
          <w:sz w:val="22"/>
          <w:szCs w:val="22"/>
        </w:rPr>
        <w:t xml:space="preserve"> 01 (uma) solenidade de </w:t>
      </w:r>
      <w:r w:rsidR="00AF31E7">
        <w:rPr>
          <w:rFonts w:cs="Arial"/>
          <w:bCs/>
          <w:sz w:val="22"/>
          <w:szCs w:val="22"/>
        </w:rPr>
        <w:t>lançamento e</w:t>
      </w:r>
      <w:r w:rsidR="009227D3" w:rsidRPr="008C5D09">
        <w:rPr>
          <w:rFonts w:cs="Arial"/>
          <w:bCs/>
          <w:sz w:val="22"/>
          <w:szCs w:val="22"/>
        </w:rPr>
        <w:t xml:space="preserve"> 01 (uma) de </w:t>
      </w:r>
      <w:r w:rsidRPr="008C5D09">
        <w:rPr>
          <w:rFonts w:cs="Arial"/>
          <w:bCs/>
          <w:sz w:val="22"/>
          <w:szCs w:val="22"/>
        </w:rPr>
        <w:t>abertura</w:t>
      </w:r>
      <w:r w:rsidR="00AF31E7">
        <w:rPr>
          <w:rFonts w:cs="Arial"/>
          <w:bCs/>
          <w:sz w:val="22"/>
          <w:szCs w:val="22"/>
        </w:rPr>
        <w:t xml:space="preserve">, </w:t>
      </w:r>
      <w:r w:rsidR="00AF31E7" w:rsidRPr="00AF31E7">
        <w:rPr>
          <w:rFonts w:cs="Arial"/>
          <w:bCs/>
          <w:sz w:val="22"/>
          <w:szCs w:val="22"/>
          <w:highlight w:val="yellow"/>
        </w:rPr>
        <w:t>a depender do contexto atual da Pandemia</w:t>
      </w:r>
      <w:r w:rsidRPr="008C5D09">
        <w:rPr>
          <w:rFonts w:cs="Arial"/>
          <w:bCs/>
          <w:sz w:val="22"/>
          <w:szCs w:val="22"/>
        </w:rPr>
        <w:t xml:space="preserve"> e</w:t>
      </w:r>
      <w:r w:rsidR="00375F74" w:rsidRPr="008C5D09">
        <w:rPr>
          <w:rFonts w:cs="Arial"/>
          <w:bCs/>
          <w:sz w:val="22"/>
          <w:szCs w:val="22"/>
        </w:rPr>
        <w:t xml:space="preserve"> 02</w:t>
      </w:r>
      <w:r w:rsidRPr="008C5D09">
        <w:rPr>
          <w:rFonts w:cs="Arial"/>
          <w:bCs/>
          <w:sz w:val="22"/>
          <w:szCs w:val="22"/>
        </w:rPr>
        <w:t xml:space="preserve"> (</w:t>
      </w:r>
      <w:r w:rsidR="00375F74" w:rsidRPr="008C5D09">
        <w:rPr>
          <w:rFonts w:cs="Arial"/>
          <w:bCs/>
          <w:sz w:val="22"/>
          <w:szCs w:val="22"/>
        </w:rPr>
        <w:t>duas</w:t>
      </w:r>
      <w:r w:rsidR="00AF31E7">
        <w:rPr>
          <w:rFonts w:cs="Arial"/>
          <w:bCs/>
          <w:sz w:val="22"/>
          <w:szCs w:val="22"/>
        </w:rPr>
        <w:t xml:space="preserve">) solenidades de premiação </w:t>
      </w:r>
      <w:r w:rsidR="00AF31E7" w:rsidRPr="00AF31E7">
        <w:rPr>
          <w:rFonts w:cs="Arial"/>
          <w:bCs/>
          <w:sz w:val="22"/>
          <w:szCs w:val="22"/>
          <w:highlight w:val="yellow"/>
        </w:rPr>
        <w:t xml:space="preserve">que acontecerão nos </w:t>
      </w:r>
      <w:proofErr w:type="gramStart"/>
      <w:r w:rsidR="00AF31E7" w:rsidRPr="00AF31E7">
        <w:rPr>
          <w:rFonts w:cs="Arial"/>
          <w:bCs/>
          <w:sz w:val="22"/>
          <w:szCs w:val="22"/>
          <w:highlight w:val="yellow"/>
        </w:rPr>
        <w:t>2</w:t>
      </w:r>
      <w:proofErr w:type="gramEnd"/>
      <w:r w:rsidR="00AF31E7" w:rsidRPr="00AF31E7">
        <w:rPr>
          <w:rFonts w:cs="Arial"/>
          <w:bCs/>
          <w:sz w:val="22"/>
          <w:szCs w:val="22"/>
          <w:highlight w:val="yellow"/>
        </w:rPr>
        <w:t xml:space="preserve"> fins de semana de competição.</w:t>
      </w:r>
      <w:r w:rsidRPr="008C5D09">
        <w:rPr>
          <w:rFonts w:cs="Arial"/>
          <w:bCs/>
          <w:sz w:val="22"/>
          <w:szCs w:val="22"/>
        </w:rPr>
        <w:t xml:space="preserve"> </w:t>
      </w:r>
    </w:p>
    <w:p w:rsidR="00D94731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A programação de todo evento será determinada pela </w:t>
      </w:r>
      <w:r w:rsidRPr="008C5D09">
        <w:rPr>
          <w:rFonts w:cs="Arial"/>
          <w:bCs/>
          <w:color w:val="000000"/>
          <w:sz w:val="22"/>
          <w:szCs w:val="22"/>
        </w:rPr>
        <w:t>concedente</w:t>
      </w:r>
      <w:r w:rsidRPr="00E66E5A">
        <w:rPr>
          <w:rFonts w:cs="Arial"/>
          <w:bCs/>
          <w:sz w:val="22"/>
          <w:szCs w:val="22"/>
        </w:rPr>
        <w:t xml:space="preserve"> e as datas previstas neste termo, bem como quantitativo de </w:t>
      </w:r>
      <w:r w:rsidR="0094324D">
        <w:rPr>
          <w:rFonts w:cs="Arial"/>
          <w:bCs/>
          <w:sz w:val="22"/>
          <w:szCs w:val="22"/>
        </w:rPr>
        <w:t>etapas</w:t>
      </w:r>
      <w:r w:rsidRPr="00E66E5A">
        <w:rPr>
          <w:rFonts w:cs="Arial"/>
          <w:bCs/>
          <w:sz w:val="22"/>
          <w:szCs w:val="22"/>
        </w:rPr>
        <w:t>, poderão sofrer alterações.</w:t>
      </w:r>
    </w:p>
    <w:p w:rsidR="00375F74" w:rsidRPr="00536458" w:rsidRDefault="00375F74" w:rsidP="00D94731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D94731" w:rsidRPr="00E66E5A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E66E5A">
        <w:rPr>
          <w:rFonts w:ascii="Arial" w:hAnsi="Arial" w:cs="Arial"/>
          <w:b/>
        </w:rPr>
        <w:t>JUSTIFICATIVA</w:t>
      </w:r>
    </w:p>
    <w:p w:rsidR="00BA2534" w:rsidRPr="00BA2534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BA2534">
        <w:rPr>
          <w:rFonts w:ascii="Arial" w:hAnsi="Arial" w:cs="Arial"/>
        </w:rPr>
        <w:t xml:space="preserve">A prática esportiva tem se tornado um meio seguro e eficaz de possibilidade de ascensão social para jovens e adultos que residem </w:t>
      </w:r>
      <w:r>
        <w:rPr>
          <w:rFonts w:ascii="Arial" w:hAnsi="Arial" w:cs="Arial"/>
        </w:rPr>
        <w:t>no interior d</w:t>
      </w:r>
      <w:r w:rsidRPr="00BA2534">
        <w:rPr>
          <w:rFonts w:ascii="Arial" w:hAnsi="Arial" w:cs="Arial"/>
        </w:rPr>
        <w:t xml:space="preserve">o Estado. As ações voltadas para a essa prática geralmente mobilizam </w:t>
      </w:r>
      <w:r>
        <w:rPr>
          <w:rFonts w:ascii="Arial" w:hAnsi="Arial" w:cs="Arial"/>
        </w:rPr>
        <w:t>os municípios</w:t>
      </w:r>
      <w:r w:rsidRPr="00BA2534">
        <w:rPr>
          <w:rFonts w:ascii="Arial" w:hAnsi="Arial" w:cs="Arial"/>
        </w:rPr>
        <w:t xml:space="preserve">, despertando um grande interesse por parte </w:t>
      </w:r>
      <w:r>
        <w:rPr>
          <w:rFonts w:ascii="Arial" w:hAnsi="Arial" w:cs="Arial"/>
        </w:rPr>
        <w:t>dos praticantes e amantes do esporte,</w:t>
      </w:r>
      <w:r w:rsidRPr="00BA2534">
        <w:rPr>
          <w:rFonts w:ascii="Arial" w:hAnsi="Arial" w:cs="Arial"/>
        </w:rPr>
        <w:t xml:space="preserve"> atletas e ex-atletas interessados em relembrar </w:t>
      </w:r>
      <w:r>
        <w:rPr>
          <w:rFonts w:ascii="Arial" w:hAnsi="Arial" w:cs="Arial"/>
        </w:rPr>
        <w:t>suas trajetórias esportiva</w:t>
      </w:r>
      <w:r w:rsidR="00AD6985">
        <w:rPr>
          <w:rFonts w:ascii="Arial" w:hAnsi="Arial" w:cs="Arial"/>
        </w:rPr>
        <w:t>s</w:t>
      </w:r>
      <w:r w:rsidRPr="00BA2534">
        <w:rPr>
          <w:rFonts w:ascii="Arial" w:hAnsi="Arial" w:cs="Arial"/>
        </w:rPr>
        <w:t xml:space="preserve"> através </w:t>
      </w:r>
      <w:r>
        <w:rPr>
          <w:rFonts w:ascii="Arial" w:hAnsi="Arial" w:cs="Arial"/>
        </w:rPr>
        <w:t>desse evento</w:t>
      </w:r>
      <w:r w:rsidRPr="00BA2534">
        <w:rPr>
          <w:rFonts w:ascii="Arial" w:hAnsi="Arial" w:cs="Arial"/>
        </w:rPr>
        <w:t>. Não se pode negar a importância do esporte de rendimento e participativo no contexto sócio-cultural, projetando a imagem dos municípios para o Estado e do Estado para o País.</w:t>
      </w:r>
    </w:p>
    <w:p w:rsidR="00BA2534" w:rsidRPr="00BA2534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BA2534">
        <w:rPr>
          <w:rFonts w:ascii="Arial" w:hAnsi="Arial" w:cs="Arial"/>
        </w:rPr>
        <w:t xml:space="preserve">Os Jogos Abertos do Ceará promovem o intercâmbio esportivo entre os municípios do Estado, exalta a prática desportiva como instrumento imprescindível para a superação do indivíduo, incrementa as boas relações entre </w:t>
      </w:r>
      <w:r w:rsidRPr="00667541">
        <w:rPr>
          <w:rFonts w:ascii="Arial" w:hAnsi="Arial" w:cs="Arial"/>
          <w:highlight w:val="yellow"/>
        </w:rPr>
        <w:t xml:space="preserve">os </w:t>
      </w:r>
      <w:r w:rsidR="00667541" w:rsidRPr="00667541">
        <w:rPr>
          <w:rFonts w:ascii="Arial" w:hAnsi="Arial" w:cs="Arial"/>
          <w:highlight w:val="yellow"/>
        </w:rPr>
        <w:t>participantes</w:t>
      </w:r>
      <w:r w:rsidRPr="00BA2534">
        <w:rPr>
          <w:rFonts w:ascii="Arial" w:hAnsi="Arial" w:cs="Arial"/>
        </w:rPr>
        <w:t>, estimula a fixação dos atletas em seus respectivos municípios. A necessidade de pontuar uma política voltada para o esporte e o lazer fez com que a Secretaria do Esporte</w:t>
      </w:r>
      <w:r>
        <w:rPr>
          <w:rFonts w:ascii="Arial" w:hAnsi="Arial" w:cs="Arial"/>
        </w:rPr>
        <w:t xml:space="preserve"> e Ju</w:t>
      </w:r>
      <w:r w:rsidR="008C4805">
        <w:rPr>
          <w:rFonts w:ascii="Arial" w:hAnsi="Arial" w:cs="Arial"/>
        </w:rPr>
        <w:t>v</w:t>
      </w:r>
      <w:r>
        <w:rPr>
          <w:rFonts w:ascii="Arial" w:hAnsi="Arial" w:cs="Arial"/>
        </w:rPr>
        <w:t>entude</w:t>
      </w:r>
      <w:r w:rsidRPr="00BA2534">
        <w:rPr>
          <w:rFonts w:ascii="Arial" w:hAnsi="Arial" w:cs="Arial"/>
        </w:rPr>
        <w:t xml:space="preserve"> </w:t>
      </w:r>
      <w:proofErr w:type="gramStart"/>
      <w:r w:rsidRPr="00BA2534">
        <w:rPr>
          <w:rFonts w:ascii="Arial" w:hAnsi="Arial" w:cs="Arial"/>
        </w:rPr>
        <w:t>criasse</w:t>
      </w:r>
      <w:proofErr w:type="gramEnd"/>
      <w:r w:rsidRPr="00BA2534">
        <w:rPr>
          <w:rFonts w:ascii="Arial" w:hAnsi="Arial" w:cs="Arial"/>
        </w:rPr>
        <w:t xml:space="preserve"> o evento, visando à </w:t>
      </w:r>
      <w:r w:rsidR="00AD6985">
        <w:rPr>
          <w:rFonts w:ascii="Arial" w:hAnsi="Arial" w:cs="Arial"/>
        </w:rPr>
        <w:t xml:space="preserve">participação do público </w:t>
      </w:r>
      <w:r w:rsidR="008C4805">
        <w:rPr>
          <w:rFonts w:ascii="Arial" w:hAnsi="Arial" w:cs="Arial"/>
        </w:rPr>
        <w:t xml:space="preserve">jovem e </w:t>
      </w:r>
      <w:r w:rsidR="00AD6985">
        <w:rPr>
          <w:rFonts w:ascii="Arial" w:hAnsi="Arial" w:cs="Arial"/>
        </w:rPr>
        <w:t>adulto</w:t>
      </w:r>
      <w:r w:rsidRPr="00BA2534">
        <w:rPr>
          <w:rFonts w:ascii="Arial" w:hAnsi="Arial" w:cs="Arial"/>
        </w:rPr>
        <w:t xml:space="preserve"> na prática esportiva </w:t>
      </w:r>
      <w:r w:rsidRPr="00BA2534">
        <w:rPr>
          <w:rFonts w:ascii="Arial" w:hAnsi="Arial" w:cs="Arial"/>
        </w:rPr>
        <w:lastRenderedPageBreak/>
        <w:t>e a interiorização do esporte.</w:t>
      </w:r>
    </w:p>
    <w:p w:rsidR="00BA2534" w:rsidRPr="00BA2534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BA2534">
        <w:rPr>
          <w:rFonts w:ascii="Arial" w:hAnsi="Arial" w:cs="Arial"/>
        </w:rPr>
        <w:t xml:space="preserve">A oferta de atividades esportivas cria e amplia mais oportunidades para a comunidade esportiva do Estado, ofertando eventos em parcerias com outros entes, buscando o desenvolvimento do esporte como por meio de superação e a busca da melhoria da auto-estima dos participantes.  </w:t>
      </w:r>
    </w:p>
    <w:p w:rsidR="00BA2534" w:rsidRPr="008C5D09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BA2534">
        <w:rPr>
          <w:rFonts w:ascii="Arial" w:hAnsi="Arial" w:cs="Arial"/>
        </w:rPr>
        <w:t xml:space="preserve">Serão </w:t>
      </w:r>
      <w:r w:rsidRPr="008C5D09">
        <w:rPr>
          <w:rFonts w:ascii="Arial" w:hAnsi="Arial" w:cs="Arial"/>
        </w:rPr>
        <w:t xml:space="preserve">disputadas as seguintes modalidades: </w:t>
      </w:r>
      <w:r w:rsidR="00802E7A" w:rsidRPr="008C5D09">
        <w:rPr>
          <w:rFonts w:ascii="Arial" w:hAnsi="Arial" w:cs="Arial"/>
        </w:rPr>
        <w:t xml:space="preserve">Basquete, Handebol, Futsal, </w:t>
      </w:r>
      <w:r w:rsidRPr="008C5D09">
        <w:rPr>
          <w:rFonts w:ascii="Arial" w:hAnsi="Arial" w:cs="Arial"/>
        </w:rPr>
        <w:t>Voleibol,</w:t>
      </w:r>
      <w:r w:rsidR="00802E7A" w:rsidRPr="008C5D09">
        <w:rPr>
          <w:rFonts w:ascii="Arial" w:hAnsi="Arial" w:cs="Arial"/>
        </w:rPr>
        <w:t xml:space="preserve"> Badminton e Tênis de Mesa</w:t>
      </w:r>
      <w:r w:rsidRPr="008C5D09">
        <w:rPr>
          <w:rFonts w:ascii="Arial" w:hAnsi="Arial" w:cs="Arial"/>
        </w:rPr>
        <w:t xml:space="preserve"> </w:t>
      </w:r>
      <w:r w:rsidR="00AD6985" w:rsidRPr="008C5D09">
        <w:rPr>
          <w:rFonts w:ascii="Arial" w:hAnsi="Arial" w:cs="Arial"/>
        </w:rPr>
        <w:t>nas categorias masculina e feminina</w:t>
      </w:r>
      <w:r w:rsidRPr="008C5D09">
        <w:rPr>
          <w:rFonts w:ascii="Arial" w:hAnsi="Arial" w:cs="Arial"/>
        </w:rPr>
        <w:t>.</w:t>
      </w:r>
    </w:p>
    <w:p w:rsidR="00BA2534" w:rsidRPr="008C5D09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O município que deseja sediar uma Etapa dos Jogos Abertos do Ceará (regional ou estadual) </w:t>
      </w:r>
      <w:r w:rsidR="00CE438B" w:rsidRPr="008C5D09">
        <w:rPr>
          <w:rFonts w:ascii="Arial" w:hAnsi="Arial" w:cs="Arial"/>
        </w:rPr>
        <w:t>pode candidatar-se</w:t>
      </w:r>
      <w:r w:rsidRPr="008C5D09">
        <w:rPr>
          <w:rFonts w:ascii="Arial" w:hAnsi="Arial" w:cs="Arial"/>
        </w:rPr>
        <w:t xml:space="preserve"> através de ofício assinado pelo Prefeito Municipal, dirigido ao Secretário do Esporte </w:t>
      </w:r>
      <w:r w:rsidR="00AD6985" w:rsidRPr="008C5D09">
        <w:rPr>
          <w:rFonts w:ascii="Arial" w:hAnsi="Arial" w:cs="Arial"/>
        </w:rPr>
        <w:t>e Juventude do Estado do Ceará.</w:t>
      </w:r>
      <w:r w:rsidRPr="008C5D09">
        <w:rPr>
          <w:rFonts w:ascii="Arial" w:hAnsi="Arial" w:cs="Arial"/>
        </w:rPr>
        <w:t xml:space="preserve"> No caso de não haver candidatos do interior para a fase estadual, a etapa será realizada em Fortaleza.</w:t>
      </w:r>
    </w:p>
    <w:p w:rsidR="00BA2534" w:rsidRPr="008C5D09" w:rsidRDefault="00BA2534" w:rsidP="00BA2534">
      <w:pPr>
        <w:spacing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A contrapartida para o município sediar uma etapa encontra-se </w:t>
      </w:r>
      <w:r w:rsidR="009227D3" w:rsidRPr="008C5D09">
        <w:rPr>
          <w:rFonts w:ascii="Arial" w:hAnsi="Arial" w:cs="Arial"/>
        </w:rPr>
        <w:t>no artigo 10 do regulamento geral da competição</w:t>
      </w:r>
      <w:r w:rsidRPr="008C5D09">
        <w:rPr>
          <w:rFonts w:ascii="Arial" w:hAnsi="Arial" w:cs="Arial"/>
        </w:rPr>
        <w:t>.</w:t>
      </w:r>
      <w:r w:rsidR="00AD6985" w:rsidRPr="008C5D09">
        <w:rPr>
          <w:rFonts w:ascii="Arial" w:hAnsi="Arial" w:cs="Arial"/>
        </w:rPr>
        <w:t xml:space="preserve"> </w:t>
      </w:r>
      <w:r w:rsidRPr="008C5D09">
        <w:rPr>
          <w:rFonts w:ascii="Arial" w:hAnsi="Arial" w:cs="Arial"/>
        </w:rPr>
        <w:t>A duração de competição deverá ser de 03 (três) dias, preferencialmente na sexta-feira, sábado e domingo.</w:t>
      </w:r>
    </w:p>
    <w:p w:rsidR="00BA2534" w:rsidRPr="008C5D09" w:rsidRDefault="00BA2534" w:rsidP="00BA2534">
      <w:pPr>
        <w:spacing w:before="57" w:after="57"/>
        <w:ind w:left="585"/>
        <w:jc w:val="both"/>
        <w:rPr>
          <w:rFonts w:ascii="Arial" w:hAnsi="Arial" w:cs="Arial"/>
        </w:rPr>
      </w:pPr>
    </w:p>
    <w:p w:rsidR="00D94731" w:rsidRPr="008C5D09" w:rsidRDefault="00D94731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7747E0" w:rsidRPr="008C5D09" w:rsidRDefault="007747E0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7747E0" w:rsidRPr="008C5D09" w:rsidRDefault="007747E0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7747E0" w:rsidRPr="008C5D09" w:rsidRDefault="007747E0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6E3293" w:rsidRPr="008C5D09" w:rsidRDefault="006E3293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6E3293" w:rsidRPr="008C5D09" w:rsidRDefault="006E3293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6E3293" w:rsidRPr="008C5D09" w:rsidRDefault="006E3293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6E3293" w:rsidRPr="008C5D09" w:rsidRDefault="006E3293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996090" w:rsidRPr="008C5D09" w:rsidRDefault="00996090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9C7DC8" w:rsidRDefault="009C7DC8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2C2092" w:rsidRDefault="002C2092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2C2092" w:rsidRDefault="002C2092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2C2092" w:rsidRPr="008C5D09" w:rsidRDefault="002C2092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9C7DC8" w:rsidRPr="008C5D09" w:rsidRDefault="009C7DC8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996090" w:rsidRPr="008C5D09" w:rsidRDefault="00996090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AD6985" w:rsidRPr="008C5D09" w:rsidRDefault="00AD6985" w:rsidP="00D94731">
      <w:pPr>
        <w:spacing w:line="240" w:lineRule="auto"/>
        <w:jc w:val="both"/>
        <w:rPr>
          <w:rFonts w:ascii="Arial" w:hAnsi="Arial" w:cs="Arial"/>
          <w:bCs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lastRenderedPageBreak/>
        <w:t>ESTIMATIVA FINANCEIRA</w:t>
      </w:r>
    </w:p>
    <w:tbl>
      <w:tblPr>
        <w:tblW w:w="9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953"/>
        <w:gridCol w:w="2407"/>
      </w:tblGrid>
      <w:tr w:rsidR="00D94731" w:rsidRPr="008C5D09" w:rsidTr="00D94731">
        <w:trPr>
          <w:trHeight w:val="365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  <w:b/>
              </w:rPr>
            </w:pPr>
            <w:r w:rsidRPr="008C5D09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953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  <w:b/>
              </w:rPr>
            </w:pPr>
            <w:r w:rsidRPr="008C5D09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407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  <w:b/>
              </w:rPr>
            </w:pPr>
            <w:r w:rsidRPr="008C5D09">
              <w:rPr>
                <w:rFonts w:ascii="Arial" w:hAnsi="Arial" w:cs="Arial"/>
                <w:b/>
              </w:rPr>
              <w:t>Valor Estimado</w:t>
            </w:r>
          </w:p>
        </w:tc>
      </w:tr>
      <w:tr w:rsidR="00D94731" w:rsidRPr="008C5D09" w:rsidTr="00584434">
        <w:trPr>
          <w:trHeight w:val="678"/>
        </w:trPr>
        <w:tc>
          <w:tcPr>
            <w:tcW w:w="795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 de Secretariado, Material de Escritório e Informática</w:t>
            </w:r>
          </w:p>
        </w:tc>
        <w:tc>
          <w:tcPr>
            <w:tcW w:w="2407" w:type="dxa"/>
            <w:vAlign w:val="center"/>
          </w:tcPr>
          <w:p w:rsidR="00D94731" w:rsidRPr="008C5D09" w:rsidRDefault="00536458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584434">
        <w:trPr>
          <w:trHeight w:val="661"/>
        </w:trPr>
        <w:tc>
          <w:tcPr>
            <w:tcW w:w="795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Aquisição de Material Esportivo</w:t>
            </w:r>
          </w:p>
        </w:tc>
        <w:tc>
          <w:tcPr>
            <w:tcW w:w="2407" w:type="dxa"/>
            <w:vAlign w:val="center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51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>Confecção de Medalhas e Troféus (Premiação)</w:t>
            </w:r>
          </w:p>
        </w:tc>
        <w:tc>
          <w:tcPr>
            <w:tcW w:w="2407" w:type="dxa"/>
            <w:vAlign w:val="center"/>
          </w:tcPr>
          <w:p w:rsidR="00D94731" w:rsidRPr="008C5D09" w:rsidRDefault="006E046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 xml:space="preserve">R$ </w:t>
            </w:r>
          </w:p>
        </w:tc>
      </w:tr>
      <w:tr w:rsidR="00D94731" w:rsidRPr="008C5D09" w:rsidTr="00D94731">
        <w:trPr>
          <w:trHeight w:val="851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Serviços de Produção do Evento</w:t>
            </w:r>
          </w:p>
        </w:tc>
        <w:tc>
          <w:tcPr>
            <w:tcW w:w="2407" w:type="dxa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6E0461">
        <w:trPr>
          <w:trHeight w:val="866"/>
        </w:trPr>
        <w:tc>
          <w:tcPr>
            <w:tcW w:w="795" w:type="dxa"/>
            <w:shd w:val="clear" w:color="auto" w:fill="auto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Confecção de Uniformes</w:t>
            </w:r>
          </w:p>
        </w:tc>
        <w:tc>
          <w:tcPr>
            <w:tcW w:w="2407" w:type="dxa"/>
            <w:shd w:val="clear" w:color="auto" w:fill="auto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51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Material de Divulgação</w:t>
            </w:r>
          </w:p>
        </w:tc>
        <w:tc>
          <w:tcPr>
            <w:tcW w:w="2407" w:type="dxa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51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2C2092" w:rsidP="006261ED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Locação de Estruturas</w:t>
            </w:r>
          </w:p>
        </w:tc>
        <w:tc>
          <w:tcPr>
            <w:tcW w:w="2407" w:type="dxa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66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 de Transporte</w:t>
            </w:r>
          </w:p>
        </w:tc>
        <w:tc>
          <w:tcPr>
            <w:tcW w:w="2407" w:type="dxa"/>
          </w:tcPr>
          <w:p w:rsidR="00D94731" w:rsidRPr="008C5D09" w:rsidRDefault="006E046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6261ED" w:rsidRPr="008C5D09" w:rsidTr="00D94731">
        <w:trPr>
          <w:trHeight w:val="851"/>
        </w:trPr>
        <w:tc>
          <w:tcPr>
            <w:tcW w:w="795" w:type="dxa"/>
          </w:tcPr>
          <w:p w:rsidR="006261ED" w:rsidRPr="008C5D09" w:rsidRDefault="006261ED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6261ED" w:rsidRPr="008C5D09" w:rsidRDefault="006261ED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 de Transporte</w:t>
            </w:r>
          </w:p>
        </w:tc>
        <w:tc>
          <w:tcPr>
            <w:tcW w:w="2407" w:type="dxa"/>
          </w:tcPr>
          <w:p w:rsidR="006261ED" w:rsidRPr="008C5D09" w:rsidRDefault="006261ED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</w:t>
            </w:r>
          </w:p>
        </w:tc>
      </w:tr>
      <w:tr w:rsidR="00D94731" w:rsidRPr="008C5D09" w:rsidTr="00D94731">
        <w:trPr>
          <w:trHeight w:val="851"/>
        </w:trPr>
        <w:tc>
          <w:tcPr>
            <w:tcW w:w="795" w:type="dxa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 de Alimentação</w:t>
            </w:r>
          </w:p>
        </w:tc>
        <w:tc>
          <w:tcPr>
            <w:tcW w:w="2407" w:type="dxa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66"/>
        </w:trPr>
        <w:tc>
          <w:tcPr>
            <w:tcW w:w="795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2C2092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Serviço de </w:t>
            </w:r>
            <w:r w:rsidR="00D94731" w:rsidRPr="008C5D09">
              <w:rPr>
                <w:rFonts w:ascii="Arial" w:hAnsi="Arial" w:cs="Arial"/>
              </w:rPr>
              <w:t>Hidratação</w:t>
            </w:r>
          </w:p>
        </w:tc>
        <w:tc>
          <w:tcPr>
            <w:tcW w:w="2407" w:type="dxa"/>
          </w:tcPr>
          <w:p w:rsidR="00D94731" w:rsidRPr="008C5D09" w:rsidRDefault="006E046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D94731" w:rsidRPr="008C5D09" w:rsidTr="00D94731">
        <w:trPr>
          <w:trHeight w:val="866"/>
        </w:trPr>
        <w:tc>
          <w:tcPr>
            <w:tcW w:w="795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Serviço de Arbitragem</w:t>
            </w:r>
          </w:p>
        </w:tc>
        <w:tc>
          <w:tcPr>
            <w:tcW w:w="2407" w:type="dxa"/>
          </w:tcPr>
          <w:p w:rsidR="00D94731" w:rsidRPr="008C5D09" w:rsidRDefault="00D94731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 xml:space="preserve">R$ </w:t>
            </w:r>
          </w:p>
        </w:tc>
      </w:tr>
      <w:tr w:rsidR="002C2092" w:rsidRPr="008C5D09" w:rsidTr="00D94731">
        <w:trPr>
          <w:trHeight w:val="866"/>
        </w:trPr>
        <w:tc>
          <w:tcPr>
            <w:tcW w:w="795" w:type="dxa"/>
            <w:vAlign w:val="center"/>
          </w:tcPr>
          <w:p w:rsidR="002C2092" w:rsidRPr="008C5D09" w:rsidRDefault="002C2092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vAlign w:val="center"/>
          </w:tcPr>
          <w:p w:rsidR="002C2092" w:rsidRPr="008C5D09" w:rsidRDefault="002C2092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Insumos e </w:t>
            </w:r>
            <w:proofErr w:type="spellStart"/>
            <w:r>
              <w:rPr>
                <w:rFonts w:ascii="Arial" w:hAnsi="Arial" w:cs="Arial"/>
              </w:rPr>
              <w:t>EPI’s</w:t>
            </w:r>
            <w:proofErr w:type="spellEnd"/>
          </w:p>
        </w:tc>
        <w:tc>
          <w:tcPr>
            <w:tcW w:w="2407" w:type="dxa"/>
          </w:tcPr>
          <w:p w:rsidR="002C2092" w:rsidRPr="008C5D09" w:rsidRDefault="002C2092" w:rsidP="00B2431E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R$</w:t>
            </w:r>
          </w:p>
        </w:tc>
      </w:tr>
      <w:tr w:rsidR="00D94731" w:rsidRPr="008C5D09" w:rsidTr="00D94731">
        <w:trPr>
          <w:trHeight w:val="683"/>
        </w:trPr>
        <w:tc>
          <w:tcPr>
            <w:tcW w:w="6748" w:type="dxa"/>
            <w:gridSpan w:val="2"/>
          </w:tcPr>
          <w:p w:rsidR="00D94731" w:rsidRPr="008C5D09" w:rsidRDefault="00D94731" w:rsidP="00D94731">
            <w:pPr>
              <w:tabs>
                <w:tab w:val="left" w:pos="2064"/>
              </w:tabs>
              <w:suppressAutoHyphens/>
              <w:spacing w:before="120" w:after="240" w:line="240" w:lineRule="auto"/>
              <w:ind w:firstLine="709"/>
              <w:jc w:val="both"/>
              <w:rPr>
                <w:rFonts w:ascii="Arial" w:hAnsi="Arial" w:cs="Arial"/>
                <w:b/>
              </w:rPr>
            </w:pPr>
            <w:r w:rsidRPr="008C5D09">
              <w:rPr>
                <w:rFonts w:ascii="Arial" w:hAnsi="Arial" w:cs="Arial"/>
                <w:b/>
              </w:rPr>
              <w:t>VALOR TOTAL</w:t>
            </w:r>
          </w:p>
        </w:tc>
        <w:tc>
          <w:tcPr>
            <w:tcW w:w="2407" w:type="dxa"/>
          </w:tcPr>
          <w:p w:rsidR="00D94731" w:rsidRPr="008C5D09" w:rsidRDefault="00D94731" w:rsidP="006261ED">
            <w:pPr>
              <w:tabs>
                <w:tab w:val="left" w:pos="2064"/>
              </w:tabs>
              <w:suppressAutoHyphens/>
              <w:spacing w:before="120" w:after="240" w:line="240" w:lineRule="auto"/>
              <w:jc w:val="center"/>
              <w:rPr>
                <w:rFonts w:ascii="Arial" w:hAnsi="Arial" w:cs="Arial"/>
                <w:b/>
              </w:rPr>
            </w:pPr>
            <w:r w:rsidRPr="008C5D09">
              <w:rPr>
                <w:rFonts w:ascii="Arial" w:hAnsi="Arial" w:cs="Arial"/>
                <w:b/>
              </w:rPr>
              <w:t xml:space="preserve">R$ </w:t>
            </w:r>
            <w:r w:rsidR="006261ED">
              <w:rPr>
                <w:rFonts w:ascii="Arial" w:hAnsi="Arial" w:cs="Arial"/>
                <w:b/>
              </w:rPr>
              <w:t>400</w:t>
            </w:r>
            <w:r w:rsidR="001A0761" w:rsidRPr="008C5D09">
              <w:rPr>
                <w:rFonts w:ascii="Arial" w:hAnsi="Arial" w:cs="Arial"/>
                <w:b/>
              </w:rPr>
              <w:t>.</w:t>
            </w:r>
            <w:r w:rsidR="00BA2FED" w:rsidRPr="008C5D09">
              <w:rPr>
                <w:rFonts w:ascii="Arial" w:hAnsi="Arial" w:cs="Arial"/>
                <w:b/>
              </w:rPr>
              <w:t>000</w:t>
            </w:r>
            <w:r w:rsidRPr="008C5D09">
              <w:rPr>
                <w:rFonts w:ascii="Arial" w:hAnsi="Arial" w:cs="Arial"/>
                <w:b/>
              </w:rPr>
              <w:t>,00</w:t>
            </w:r>
          </w:p>
        </w:tc>
      </w:tr>
    </w:tbl>
    <w:p w:rsidR="00D94731" w:rsidRPr="008C5D09" w:rsidRDefault="00D94731" w:rsidP="00996090">
      <w:pPr>
        <w:pStyle w:val="EstiloinfoblueArialEsquerda095cm"/>
        <w:rPr>
          <w:snapToGrid w:val="0"/>
        </w:rPr>
      </w:pPr>
    </w:p>
    <w:p w:rsidR="009F071D" w:rsidRPr="008C5D09" w:rsidRDefault="009F071D" w:rsidP="00996090">
      <w:pPr>
        <w:pStyle w:val="EstiloinfoblueArialEsquerda095cm"/>
        <w:rPr>
          <w:snapToGrid w:val="0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PÚBLICO-ALVO</w:t>
      </w:r>
    </w:p>
    <w:p w:rsidR="00D94731" w:rsidRPr="008C5D09" w:rsidRDefault="001A076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sz w:val="22"/>
          <w:szCs w:val="22"/>
        </w:rPr>
        <w:t xml:space="preserve">Poderão participar dos Jogos Abertos do Ceará, atletas dos 184 municípios do Estado, de ambos os sexos, </w:t>
      </w:r>
      <w:r w:rsidR="006261ED">
        <w:rPr>
          <w:sz w:val="22"/>
          <w:szCs w:val="22"/>
          <w:highlight w:val="yellow"/>
        </w:rPr>
        <w:t>nascidos até 20</w:t>
      </w:r>
      <w:r w:rsidR="006261ED" w:rsidRPr="006261ED">
        <w:rPr>
          <w:sz w:val="22"/>
          <w:szCs w:val="22"/>
          <w:highlight w:val="yellow"/>
        </w:rPr>
        <w:t>04</w:t>
      </w:r>
      <w:r w:rsidRPr="008C5D09">
        <w:rPr>
          <w:sz w:val="22"/>
          <w:szCs w:val="22"/>
        </w:rPr>
        <w:t>, devidamente inscritos nas modalidades. Estima-se a par</w:t>
      </w:r>
      <w:r w:rsidR="001E0D27" w:rsidRPr="008C5D09">
        <w:rPr>
          <w:sz w:val="22"/>
          <w:szCs w:val="22"/>
        </w:rPr>
        <w:t>ticipação de 3.3</w:t>
      </w:r>
      <w:r w:rsidRPr="008C5D09">
        <w:rPr>
          <w:sz w:val="22"/>
          <w:szCs w:val="22"/>
        </w:rPr>
        <w:t>00 atletas durante o evento</w:t>
      </w:r>
      <w:r w:rsidR="00D94731" w:rsidRPr="008C5D09">
        <w:rPr>
          <w:rFonts w:cs="Arial"/>
          <w:bCs/>
          <w:sz w:val="22"/>
          <w:szCs w:val="22"/>
        </w:rPr>
        <w:t>.</w:t>
      </w: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REGIONALIZAÇÃO</w:t>
      </w: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A regionalização utilizada para os Jogos </w:t>
      </w:r>
      <w:r w:rsidR="00F04E39" w:rsidRPr="008C5D09">
        <w:rPr>
          <w:rFonts w:cs="Arial"/>
          <w:bCs/>
          <w:sz w:val="22"/>
          <w:szCs w:val="22"/>
        </w:rPr>
        <w:t>Abertos</w:t>
      </w:r>
      <w:r w:rsidR="002C2092">
        <w:rPr>
          <w:rFonts w:cs="Arial"/>
          <w:bCs/>
          <w:sz w:val="22"/>
          <w:szCs w:val="22"/>
        </w:rPr>
        <w:t xml:space="preserve"> do Ceará 2021</w:t>
      </w:r>
      <w:r w:rsidRPr="008C5D09">
        <w:rPr>
          <w:rFonts w:cs="Arial"/>
          <w:bCs/>
          <w:sz w:val="22"/>
          <w:szCs w:val="22"/>
        </w:rPr>
        <w:t xml:space="preserve"> será </w:t>
      </w:r>
      <w:r w:rsidR="00F04E39" w:rsidRPr="008C5D09">
        <w:rPr>
          <w:rFonts w:cs="Arial"/>
          <w:bCs/>
          <w:sz w:val="22"/>
          <w:szCs w:val="22"/>
        </w:rPr>
        <w:t xml:space="preserve">de </w:t>
      </w:r>
      <w:r w:rsidR="00621C32" w:rsidRPr="008C5D09">
        <w:rPr>
          <w:rFonts w:cs="Arial"/>
          <w:bCs/>
          <w:sz w:val="22"/>
          <w:szCs w:val="22"/>
        </w:rPr>
        <w:t>0</w:t>
      </w:r>
      <w:r w:rsidR="00F04E39" w:rsidRPr="008C5D09">
        <w:rPr>
          <w:rFonts w:cs="Arial"/>
          <w:bCs/>
          <w:sz w:val="22"/>
          <w:szCs w:val="22"/>
        </w:rPr>
        <w:t>7</w:t>
      </w:r>
      <w:r w:rsidR="00621C32" w:rsidRPr="008C5D09">
        <w:rPr>
          <w:rFonts w:cs="Arial"/>
          <w:bCs/>
          <w:sz w:val="22"/>
          <w:szCs w:val="22"/>
        </w:rPr>
        <w:t xml:space="preserve"> (sete)</w:t>
      </w:r>
      <w:r w:rsidR="00F04E39" w:rsidRPr="008C5D09">
        <w:rPr>
          <w:rFonts w:cs="Arial"/>
          <w:bCs/>
          <w:sz w:val="22"/>
          <w:szCs w:val="22"/>
        </w:rPr>
        <w:t xml:space="preserve"> Macros Regiões</w:t>
      </w:r>
      <w:r w:rsidRPr="008C5D09">
        <w:rPr>
          <w:rFonts w:cs="Arial"/>
          <w:bCs/>
          <w:sz w:val="22"/>
          <w:szCs w:val="22"/>
        </w:rPr>
        <w:t>,</w:t>
      </w:r>
      <w:r w:rsidR="00F04E39" w:rsidRPr="008C5D09">
        <w:rPr>
          <w:rFonts w:cs="Arial"/>
          <w:bCs/>
          <w:sz w:val="22"/>
          <w:szCs w:val="22"/>
        </w:rPr>
        <w:t xml:space="preserve"> unindo os municípios mais próximos, </w:t>
      </w:r>
      <w:r w:rsidRPr="008C5D09">
        <w:rPr>
          <w:rFonts w:cs="Arial"/>
          <w:bCs/>
          <w:sz w:val="22"/>
          <w:szCs w:val="22"/>
        </w:rPr>
        <w:t>atendendo assim, a todas as regiões do estado do Ceará.</w:t>
      </w: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10"/>
          <w:szCs w:val="10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PERÍODO DE EXECUÇÃO</w:t>
      </w:r>
    </w:p>
    <w:p w:rsidR="00D94731" w:rsidRPr="008C5D09" w:rsidRDefault="00D94731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Após o cumprimento dos pré-requisitos inerentes à Ordem de Início, começará o Período de Execução, que compreende o desenvolvimento efetivo das atividades, de acordo com o planejamento previamente aprovado na data de assinatura do convênio.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  <w:bCs/>
        </w:rPr>
      </w:pPr>
      <w:r w:rsidRPr="008C5D09">
        <w:rPr>
          <w:rFonts w:ascii="Arial" w:hAnsi="Arial" w:cs="Arial"/>
          <w:bCs/>
        </w:rPr>
        <w:t>Os Jogos serão executados conforme cronograma previsto, podendo sofrer alterações por parte da concedente:</w:t>
      </w:r>
    </w:p>
    <w:p w:rsidR="00D94731" w:rsidRPr="008C5D09" w:rsidRDefault="00D94731" w:rsidP="00863876">
      <w:pPr>
        <w:pStyle w:val="PargrafodaLista"/>
        <w:widowControl/>
        <w:numPr>
          <w:ilvl w:val="0"/>
          <w:numId w:val="4"/>
        </w:numPr>
        <w:tabs>
          <w:tab w:val="left" w:pos="709"/>
        </w:tabs>
        <w:suppressAutoHyphens/>
        <w:autoSpaceDN/>
        <w:spacing w:line="360" w:lineRule="auto"/>
        <w:ind w:left="284" w:firstLine="73"/>
        <w:jc w:val="both"/>
        <w:rPr>
          <w:rFonts w:ascii="Arial" w:hAnsi="Arial" w:cs="Arial"/>
          <w:bCs/>
          <w:sz w:val="22"/>
          <w:szCs w:val="22"/>
        </w:rPr>
      </w:pPr>
      <w:r w:rsidRPr="008C5D09">
        <w:rPr>
          <w:rFonts w:ascii="Arial" w:hAnsi="Arial" w:cs="Arial"/>
          <w:bCs/>
          <w:sz w:val="22"/>
          <w:szCs w:val="22"/>
        </w:rPr>
        <w:t xml:space="preserve">Etapas </w:t>
      </w:r>
      <w:r w:rsidR="00F04E39" w:rsidRPr="008C5D09">
        <w:rPr>
          <w:rFonts w:ascii="Arial" w:hAnsi="Arial" w:cs="Arial"/>
          <w:bCs/>
          <w:sz w:val="22"/>
          <w:szCs w:val="22"/>
        </w:rPr>
        <w:t xml:space="preserve">Regionais: </w:t>
      </w:r>
      <w:r w:rsidR="00A25FB0" w:rsidRPr="00A25FB0">
        <w:rPr>
          <w:rFonts w:ascii="Arial" w:hAnsi="Arial" w:cs="Arial"/>
          <w:bCs/>
          <w:sz w:val="22"/>
          <w:szCs w:val="22"/>
          <w:highlight w:val="yellow"/>
        </w:rPr>
        <w:t>Outubro</w:t>
      </w:r>
      <w:r w:rsidRPr="00A25FB0">
        <w:rPr>
          <w:rFonts w:ascii="Arial" w:hAnsi="Arial" w:cs="Arial"/>
          <w:bCs/>
          <w:sz w:val="22"/>
          <w:szCs w:val="22"/>
          <w:highlight w:val="yellow"/>
        </w:rPr>
        <w:t xml:space="preserve"> de 20</w:t>
      </w:r>
      <w:r w:rsidR="00996090" w:rsidRPr="00A25FB0">
        <w:rPr>
          <w:rFonts w:ascii="Arial" w:hAnsi="Arial" w:cs="Arial"/>
          <w:bCs/>
          <w:sz w:val="22"/>
          <w:szCs w:val="22"/>
          <w:highlight w:val="yellow"/>
        </w:rPr>
        <w:t>2</w:t>
      </w:r>
      <w:r w:rsidR="00A25FB0" w:rsidRPr="00A25FB0">
        <w:rPr>
          <w:rFonts w:ascii="Arial" w:hAnsi="Arial" w:cs="Arial"/>
          <w:bCs/>
          <w:sz w:val="22"/>
          <w:szCs w:val="22"/>
          <w:highlight w:val="yellow"/>
        </w:rPr>
        <w:t>1</w:t>
      </w:r>
    </w:p>
    <w:p w:rsidR="00D94731" w:rsidRPr="008C5D09" w:rsidRDefault="00F04E39" w:rsidP="00863876">
      <w:pPr>
        <w:pStyle w:val="PargrafodaLista"/>
        <w:widowControl/>
        <w:numPr>
          <w:ilvl w:val="0"/>
          <w:numId w:val="4"/>
        </w:numPr>
        <w:tabs>
          <w:tab w:val="left" w:pos="709"/>
        </w:tabs>
        <w:suppressAutoHyphens/>
        <w:autoSpaceDN/>
        <w:spacing w:line="360" w:lineRule="auto"/>
        <w:ind w:left="284" w:firstLine="73"/>
        <w:jc w:val="both"/>
        <w:rPr>
          <w:rFonts w:ascii="Arial" w:hAnsi="Arial" w:cs="Arial"/>
          <w:bCs/>
          <w:sz w:val="22"/>
          <w:szCs w:val="22"/>
        </w:rPr>
      </w:pPr>
      <w:r w:rsidRPr="008C5D09">
        <w:rPr>
          <w:rFonts w:ascii="Arial" w:hAnsi="Arial" w:cs="Arial"/>
          <w:bCs/>
          <w:sz w:val="22"/>
          <w:szCs w:val="22"/>
        </w:rPr>
        <w:t>Etapa</w:t>
      </w:r>
      <w:r w:rsidR="00D94731" w:rsidRPr="008C5D09">
        <w:rPr>
          <w:rFonts w:ascii="Arial" w:hAnsi="Arial" w:cs="Arial"/>
          <w:bCs/>
          <w:sz w:val="22"/>
          <w:szCs w:val="22"/>
        </w:rPr>
        <w:t xml:space="preserve"> Est</w:t>
      </w:r>
      <w:r w:rsidRPr="008C5D09">
        <w:rPr>
          <w:rFonts w:ascii="Arial" w:hAnsi="Arial" w:cs="Arial"/>
          <w:bCs/>
          <w:sz w:val="22"/>
          <w:szCs w:val="22"/>
        </w:rPr>
        <w:t>adual:</w:t>
      </w:r>
      <w:r w:rsidR="00D94731" w:rsidRPr="008C5D09">
        <w:rPr>
          <w:rFonts w:ascii="Arial" w:hAnsi="Arial" w:cs="Arial"/>
          <w:bCs/>
          <w:sz w:val="22"/>
          <w:szCs w:val="22"/>
        </w:rPr>
        <w:t xml:space="preserve"> </w:t>
      </w:r>
      <w:r w:rsidR="00A25FB0">
        <w:rPr>
          <w:rFonts w:ascii="Arial" w:hAnsi="Arial" w:cs="Arial"/>
          <w:bCs/>
          <w:sz w:val="22"/>
          <w:szCs w:val="22"/>
          <w:highlight w:val="yellow"/>
        </w:rPr>
        <w:t>Novembro</w:t>
      </w:r>
      <w:r w:rsidR="00D94731" w:rsidRPr="00E52D01">
        <w:rPr>
          <w:rFonts w:ascii="Arial" w:hAnsi="Arial" w:cs="Arial"/>
          <w:bCs/>
          <w:sz w:val="22"/>
          <w:szCs w:val="22"/>
          <w:highlight w:val="yellow"/>
        </w:rPr>
        <w:t xml:space="preserve"> de 20</w:t>
      </w:r>
      <w:r w:rsidR="00996090" w:rsidRPr="00E52D01">
        <w:rPr>
          <w:rFonts w:ascii="Arial" w:hAnsi="Arial" w:cs="Arial"/>
          <w:bCs/>
          <w:sz w:val="22"/>
          <w:szCs w:val="22"/>
          <w:highlight w:val="yellow"/>
        </w:rPr>
        <w:t>2</w:t>
      </w:r>
      <w:r w:rsidR="00E52D01" w:rsidRPr="00E52D01">
        <w:rPr>
          <w:rFonts w:ascii="Arial" w:hAnsi="Arial" w:cs="Arial"/>
          <w:bCs/>
          <w:sz w:val="22"/>
          <w:szCs w:val="22"/>
          <w:highlight w:val="yellow"/>
        </w:rPr>
        <w:t>1</w:t>
      </w:r>
    </w:p>
    <w:p w:rsidR="00D94731" w:rsidRPr="008C5D09" w:rsidRDefault="00D94731" w:rsidP="00D94731">
      <w:pPr>
        <w:pStyle w:val="PargrafodaLista"/>
        <w:widowControl/>
        <w:tabs>
          <w:tab w:val="left" w:pos="2064"/>
        </w:tabs>
        <w:suppressAutoHyphens/>
        <w:autoSpaceDN/>
        <w:spacing w:line="360" w:lineRule="auto"/>
        <w:ind w:left="714"/>
        <w:jc w:val="both"/>
        <w:rPr>
          <w:rFonts w:ascii="Arial" w:hAnsi="Arial" w:cs="Arial"/>
          <w:bCs/>
          <w:sz w:val="10"/>
          <w:szCs w:val="10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 xml:space="preserve">VALOR </w:t>
      </w:r>
      <w:r w:rsidR="009C7DC8" w:rsidRPr="008C5D09">
        <w:rPr>
          <w:rFonts w:ascii="Arial" w:hAnsi="Arial" w:cs="Arial"/>
          <w:b/>
        </w:rPr>
        <w:t>ESTIMADO</w:t>
      </w:r>
      <w:r w:rsidRPr="008C5D09">
        <w:rPr>
          <w:rFonts w:ascii="Arial" w:hAnsi="Arial" w:cs="Arial"/>
          <w:b/>
        </w:rPr>
        <w:t xml:space="preserve"> DA PROPOSTA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  <w:bCs/>
        </w:rPr>
      </w:pPr>
      <w:r w:rsidRPr="008C5D09">
        <w:rPr>
          <w:rFonts w:ascii="Arial" w:hAnsi="Arial" w:cs="Arial"/>
          <w:bCs/>
        </w:rPr>
        <w:t xml:space="preserve">R$ </w:t>
      </w:r>
      <w:r w:rsidR="00A25FB0">
        <w:rPr>
          <w:rFonts w:ascii="Arial" w:hAnsi="Arial" w:cs="Arial"/>
          <w:bCs/>
        </w:rPr>
        <w:t>35</w:t>
      </w:r>
      <w:r w:rsidR="009C7DC8" w:rsidRPr="008C5D09">
        <w:rPr>
          <w:rFonts w:ascii="Arial" w:hAnsi="Arial" w:cs="Arial"/>
          <w:bCs/>
        </w:rPr>
        <w:t>0</w:t>
      </w:r>
      <w:r w:rsidR="00F04E39" w:rsidRPr="008C5D09">
        <w:rPr>
          <w:rFonts w:ascii="Arial" w:hAnsi="Arial" w:cs="Arial"/>
          <w:bCs/>
        </w:rPr>
        <w:t>.00</w:t>
      </w:r>
      <w:r w:rsidRPr="008C5D09">
        <w:rPr>
          <w:rFonts w:ascii="Arial" w:hAnsi="Arial" w:cs="Arial"/>
          <w:bCs/>
        </w:rPr>
        <w:t>0,00 (</w:t>
      </w:r>
      <w:r w:rsidR="009C7DC8" w:rsidRPr="008C5D09">
        <w:rPr>
          <w:rFonts w:ascii="Arial" w:hAnsi="Arial" w:cs="Arial"/>
          <w:bCs/>
        </w:rPr>
        <w:t xml:space="preserve">trezentos e </w:t>
      </w:r>
      <w:r w:rsidR="00A25FB0">
        <w:rPr>
          <w:rFonts w:ascii="Arial" w:hAnsi="Arial" w:cs="Arial"/>
          <w:bCs/>
        </w:rPr>
        <w:t>cinqu</w:t>
      </w:r>
      <w:r w:rsidR="009C7DC8" w:rsidRPr="008C5D09">
        <w:rPr>
          <w:rFonts w:ascii="Arial" w:hAnsi="Arial" w:cs="Arial"/>
          <w:bCs/>
        </w:rPr>
        <w:t>enta mil reais</w:t>
      </w:r>
      <w:r w:rsidRPr="008C5D09">
        <w:rPr>
          <w:rFonts w:ascii="Arial" w:hAnsi="Arial" w:cs="Arial"/>
          <w:bCs/>
        </w:rPr>
        <w:t>)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  <w:bCs/>
          <w:sz w:val="10"/>
          <w:szCs w:val="10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  <w:color w:val="000000"/>
        </w:rPr>
      </w:pPr>
      <w:r w:rsidRPr="008C5D09">
        <w:rPr>
          <w:rFonts w:ascii="Arial" w:hAnsi="Arial" w:cs="Arial"/>
          <w:b/>
          <w:color w:val="000000"/>
        </w:rPr>
        <w:t>CLASSIFICAÇÃO ORÇAMENTÁRIA</w:t>
      </w:r>
    </w:p>
    <w:p w:rsidR="00621C32" w:rsidRPr="008C5D09" w:rsidRDefault="00136823" w:rsidP="00621C32">
      <w:pPr>
        <w:tabs>
          <w:tab w:val="left" w:pos="2064"/>
        </w:tabs>
        <w:suppressAutoHyphens/>
        <w:spacing w:before="120" w:after="240" w:line="240" w:lineRule="auto"/>
        <w:ind w:left="585"/>
        <w:jc w:val="both"/>
        <w:rPr>
          <w:rFonts w:ascii="Arial" w:hAnsi="Arial" w:cs="Arial"/>
        </w:rPr>
      </w:pPr>
      <w:r w:rsidRPr="00A25FB0">
        <w:rPr>
          <w:rFonts w:ascii="Arial" w:hAnsi="Arial" w:cs="Arial"/>
          <w:highlight w:val="yellow"/>
        </w:rPr>
        <w:t>42200001.27.812.</w:t>
      </w:r>
      <w:r w:rsidR="009C7DC8" w:rsidRPr="00A25FB0">
        <w:rPr>
          <w:rFonts w:ascii="Arial" w:hAnsi="Arial" w:cs="Arial"/>
          <w:highlight w:val="yellow"/>
        </w:rPr>
        <w:t>611</w:t>
      </w:r>
      <w:r w:rsidRPr="00A25FB0">
        <w:rPr>
          <w:rFonts w:ascii="Arial" w:hAnsi="Arial" w:cs="Arial"/>
          <w:highlight w:val="yellow"/>
        </w:rPr>
        <w:t>.</w:t>
      </w:r>
      <w:r w:rsidR="009C7DC8" w:rsidRPr="00A25FB0">
        <w:rPr>
          <w:rFonts w:ascii="Arial" w:hAnsi="Arial" w:cs="Arial"/>
          <w:highlight w:val="yellow"/>
        </w:rPr>
        <w:t>11021</w:t>
      </w:r>
      <w:r w:rsidR="000A243D" w:rsidRPr="00A25FB0">
        <w:rPr>
          <w:rFonts w:ascii="Arial" w:hAnsi="Arial" w:cs="Arial"/>
          <w:highlight w:val="yellow"/>
        </w:rPr>
        <w:t>.03</w:t>
      </w:r>
      <w:r w:rsidRPr="00A25FB0">
        <w:rPr>
          <w:rFonts w:ascii="Arial" w:hAnsi="Arial" w:cs="Arial"/>
          <w:highlight w:val="yellow"/>
        </w:rPr>
        <w:t>.33504100.2.70.00.1</w:t>
      </w:r>
      <w:r w:rsidR="000A243D" w:rsidRPr="00A25FB0">
        <w:rPr>
          <w:rFonts w:ascii="Arial" w:hAnsi="Arial" w:cs="Arial"/>
          <w:highlight w:val="yellow"/>
        </w:rPr>
        <w:t>.</w:t>
      </w:r>
      <w:r w:rsidRPr="00A25FB0">
        <w:rPr>
          <w:rFonts w:ascii="Arial" w:hAnsi="Arial" w:cs="Arial"/>
          <w:highlight w:val="yellow"/>
        </w:rPr>
        <w:t>40</w:t>
      </w:r>
      <w:r w:rsidR="000A243D" w:rsidRPr="00A25FB0">
        <w:rPr>
          <w:rFonts w:ascii="Arial" w:hAnsi="Arial" w:cs="Arial"/>
          <w:highlight w:val="yellow"/>
        </w:rPr>
        <w:t xml:space="preserve"> </w:t>
      </w:r>
      <w:r w:rsidR="00621C32" w:rsidRPr="00A25FB0">
        <w:rPr>
          <w:rFonts w:ascii="Arial" w:hAnsi="Arial" w:cs="Arial"/>
          <w:highlight w:val="yellow"/>
        </w:rPr>
        <w:t>–</w:t>
      </w:r>
      <w:r w:rsidR="000A243D" w:rsidRPr="00A25FB0">
        <w:rPr>
          <w:rFonts w:ascii="Arial" w:hAnsi="Arial" w:cs="Arial"/>
          <w:highlight w:val="yellow"/>
        </w:rPr>
        <w:t xml:space="preserve"> 10</w:t>
      </w:r>
      <w:r w:rsidR="009C7DC8" w:rsidRPr="00A25FB0">
        <w:rPr>
          <w:rFonts w:ascii="Arial" w:hAnsi="Arial" w:cs="Arial"/>
          <w:highlight w:val="yellow"/>
        </w:rPr>
        <w:t>448</w:t>
      </w:r>
    </w:p>
    <w:p w:rsidR="001F5227" w:rsidRPr="008C5D09" w:rsidRDefault="001F5227" w:rsidP="00621C32">
      <w:pPr>
        <w:tabs>
          <w:tab w:val="left" w:pos="2064"/>
        </w:tabs>
        <w:suppressAutoHyphens/>
        <w:spacing w:before="120" w:after="240" w:line="240" w:lineRule="auto"/>
        <w:ind w:left="585"/>
        <w:jc w:val="both"/>
        <w:rPr>
          <w:rFonts w:ascii="Arial" w:hAnsi="Arial" w:cs="Arial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AÇÃO OU PROJETO PRIORITÁRIO (MAPP)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ind w:left="585"/>
        <w:jc w:val="both"/>
        <w:rPr>
          <w:rFonts w:ascii="Arial" w:hAnsi="Arial" w:cs="Arial"/>
        </w:rPr>
      </w:pPr>
      <w:proofErr w:type="spellStart"/>
      <w:r w:rsidRPr="008C5D09">
        <w:rPr>
          <w:rFonts w:ascii="Arial" w:hAnsi="Arial" w:cs="Arial"/>
        </w:rPr>
        <w:t>Mapp</w:t>
      </w:r>
      <w:proofErr w:type="spellEnd"/>
      <w:r w:rsidR="00136823" w:rsidRPr="008C5D09">
        <w:rPr>
          <w:rFonts w:ascii="Arial" w:hAnsi="Arial" w:cs="Arial"/>
        </w:rPr>
        <w:t xml:space="preserve"> </w:t>
      </w:r>
      <w:r w:rsidR="00136823" w:rsidRPr="00A25FB0">
        <w:rPr>
          <w:rFonts w:ascii="Arial" w:hAnsi="Arial" w:cs="Arial"/>
          <w:highlight w:val="yellow"/>
        </w:rPr>
        <w:t>Nº</w:t>
      </w:r>
      <w:r w:rsidR="00F25B60" w:rsidRPr="00A25FB0">
        <w:rPr>
          <w:rFonts w:ascii="Arial" w:hAnsi="Arial" w:cs="Arial"/>
          <w:highlight w:val="yellow"/>
        </w:rPr>
        <w:t xml:space="preserve"> </w:t>
      </w:r>
      <w:r w:rsidR="00A25FB0" w:rsidRPr="00A25FB0">
        <w:rPr>
          <w:rFonts w:ascii="Arial" w:hAnsi="Arial" w:cs="Arial"/>
          <w:highlight w:val="yellow"/>
        </w:rPr>
        <w:t>97</w:t>
      </w:r>
      <w:r w:rsidR="00F25B60" w:rsidRPr="008C5D09">
        <w:rPr>
          <w:rFonts w:ascii="Arial" w:hAnsi="Arial" w:cs="Arial"/>
        </w:rPr>
        <w:t xml:space="preserve"> </w:t>
      </w:r>
      <w:r w:rsidRPr="008C5D09">
        <w:rPr>
          <w:rFonts w:ascii="Arial" w:hAnsi="Arial" w:cs="Arial"/>
        </w:rPr>
        <w:t xml:space="preserve">– Jogos </w:t>
      </w:r>
      <w:r w:rsidR="00136823" w:rsidRPr="008C5D09">
        <w:rPr>
          <w:rFonts w:ascii="Arial" w:hAnsi="Arial" w:cs="Arial"/>
        </w:rPr>
        <w:t>Abertos</w:t>
      </w:r>
      <w:r w:rsidRPr="008C5D09">
        <w:rPr>
          <w:rFonts w:ascii="Arial" w:hAnsi="Arial" w:cs="Arial"/>
        </w:rPr>
        <w:t xml:space="preserve"> do Ceará</w:t>
      </w:r>
    </w:p>
    <w:p w:rsidR="001F5227" w:rsidRPr="008C5D09" w:rsidRDefault="001F5227" w:rsidP="00D94731">
      <w:pPr>
        <w:tabs>
          <w:tab w:val="left" w:pos="2064"/>
        </w:tabs>
        <w:suppressAutoHyphens/>
        <w:spacing w:before="120" w:after="240" w:line="240" w:lineRule="auto"/>
        <w:ind w:left="585"/>
        <w:jc w:val="both"/>
        <w:rPr>
          <w:rFonts w:ascii="Arial" w:hAnsi="Arial" w:cs="Arial"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QUALIFICAÇÃO TÉCNICA E CAPACIDADE OPERACIONAL</w:t>
      </w:r>
    </w:p>
    <w:p w:rsidR="00D94731" w:rsidRPr="008C5D09" w:rsidRDefault="00426F3B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proofErr w:type="gramStart"/>
      <w:r w:rsidRPr="008C5D09">
        <w:rPr>
          <w:rFonts w:cs="Arial"/>
          <w:bCs/>
          <w:sz w:val="22"/>
          <w:szCs w:val="22"/>
        </w:rPr>
        <w:lastRenderedPageBreak/>
        <w:t>11.1 Apresentação</w:t>
      </w:r>
      <w:proofErr w:type="gramEnd"/>
      <w:r w:rsidRPr="008C5D09">
        <w:rPr>
          <w:rFonts w:cs="Arial"/>
          <w:bCs/>
          <w:sz w:val="22"/>
          <w:szCs w:val="22"/>
        </w:rPr>
        <w:t xml:space="preserve"> do </w:t>
      </w:r>
      <w:r w:rsidR="00D94731" w:rsidRPr="008C5D09">
        <w:rPr>
          <w:rFonts w:cs="Arial"/>
          <w:bCs/>
          <w:sz w:val="22"/>
          <w:szCs w:val="22"/>
        </w:rPr>
        <w:t>Plano de Trabalho de acordo com o presente termo de referência;</w:t>
      </w:r>
    </w:p>
    <w:p w:rsidR="00D94731" w:rsidRPr="008C5D09" w:rsidRDefault="00426F3B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proofErr w:type="gramStart"/>
      <w:r w:rsidRPr="008C5D09">
        <w:rPr>
          <w:rFonts w:cs="Arial"/>
          <w:bCs/>
          <w:sz w:val="22"/>
          <w:szCs w:val="22"/>
        </w:rPr>
        <w:t>11.2 Atestado</w:t>
      </w:r>
      <w:proofErr w:type="gramEnd"/>
      <w:r w:rsidRPr="008C5D09">
        <w:rPr>
          <w:rFonts w:cs="Arial"/>
          <w:bCs/>
          <w:sz w:val="22"/>
          <w:szCs w:val="22"/>
        </w:rPr>
        <w:t xml:space="preserve"> de Capacidade Técnica e Operacional da entidade constando o </w:t>
      </w:r>
      <w:r w:rsidR="00D94731" w:rsidRPr="008C5D09">
        <w:rPr>
          <w:rFonts w:cs="Arial"/>
          <w:bCs/>
          <w:sz w:val="22"/>
          <w:szCs w:val="22"/>
        </w:rPr>
        <w:t xml:space="preserve">histórico de sua atuação </w:t>
      </w:r>
      <w:r w:rsidRPr="008C5D09">
        <w:rPr>
          <w:rFonts w:cs="Arial"/>
          <w:bCs/>
          <w:sz w:val="22"/>
          <w:szCs w:val="22"/>
        </w:rPr>
        <w:t>com as</w:t>
      </w:r>
      <w:r w:rsidR="00D94731" w:rsidRPr="008C5D09">
        <w:rPr>
          <w:rFonts w:cs="Arial"/>
          <w:bCs/>
          <w:sz w:val="22"/>
          <w:szCs w:val="22"/>
        </w:rPr>
        <w:t xml:space="preserve"> comprovaç</w:t>
      </w:r>
      <w:r w:rsidRPr="008C5D09">
        <w:rPr>
          <w:rFonts w:cs="Arial"/>
          <w:bCs/>
          <w:sz w:val="22"/>
          <w:szCs w:val="22"/>
        </w:rPr>
        <w:t>ões</w:t>
      </w:r>
      <w:r w:rsidR="00D94731" w:rsidRPr="008C5D09">
        <w:rPr>
          <w:rFonts w:cs="Arial"/>
          <w:bCs/>
          <w:sz w:val="22"/>
          <w:szCs w:val="22"/>
        </w:rPr>
        <w:t xml:space="preserve"> de experiência na organização e execução de eventos esportivos e com gestão de recursos;</w:t>
      </w:r>
    </w:p>
    <w:p w:rsidR="00D94731" w:rsidRPr="008C5D09" w:rsidRDefault="00426F3B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proofErr w:type="gramStart"/>
      <w:r w:rsidRPr="008C5D09">
        <w:rPr>
          <w:rFonts w:cs="Arial"/>
          <w:bCs/>
          <w:sz w:val="22"/>
          <w:szCs w:val="22"/>
        </w:rPr>
        <w:t xml:space="preserve">11.3 </w:t>
      </w:r>
      <w:r w:rsidR="00D94731" w:rsidRPr="008C5D09">
        <w:rPr>
          <w:rFonts w:cs="Arial"/>
          <w:bCs/>
          <w:sz w:val="22"/>
          <w:szCs w:val="22"/>
        </w:rPr>
        <w:t>Quadro</w:t>
      </w:r>
      <w:proofErr w:type="gramEnd"/>
      <w:r w:rsidR="00D94731" w:rsidRPr="008C5D09">
        <w:rPr>
          <w:rFonts w:cs="Arial"/>
          <w:bCs/>
          <w:sz w:val="22"/>
          <w:szCs w:val="22"/>
        </w:rPr>
        <w:t xml:space="preserve"> funcional atualizado dos anos 20</w:t>
      </w:r>
      <w:r w:rsidR="000932A4">
        <w:rPr>
          <w:rFonts w:cs="Arial"/>
          <w:bCs/>
          <w:sz w:val="22"/>
          <w:szCs w:val="22"/>
        </w:rPr>
        <w:t>20</w:t>
      </w:r>
      <w:r w:rsidR="00D94731" w:rsidRPr="008C5D09">
        <w:rPr>
          <w:rFonts w:cs="Arial"/>
          <w:bCs/>
          <w:sz w:val="22"/>
          <w:szCs w:val="22"/>
        </w:rPr>
        <w:t>/20</w:t>
      </w:r>
      <w:r w:rsidR="000932A4">
        <w:rPr>
          <w:rFonts w:cs="Arial"/>
          <w:bCs/>
          <w:sz w:val="22"/>
          <w:szCs w:val="22"/>
        </w:rPr>
        <w:t>21</w:t>
      </w:r>
      <w:r w:rsidR="00D94731" w:rsidRPr="008C5D09">
        <w:rPr>
          <w:rFonts w:cs="Arial"/>
          <w:bCs/>
          <w:sz w:val="22"/>
          <w:szCs w:val="22"/>
        </w:rPr>
        <w:t xml:space="preserve"> devidamente registrado;</w:t>
      </w:r>
    </w:p>
    <w:p w:rsidR="00D94731" w:rsidRPr="008C5D09" w:rsidRDefault="000932A4" w:rsidP="00426F3B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proofErr w:type="gramStart"/>
      <w:r>
        <w:rPr>
          <w:sz w:val="22"/>
          <w:szCs w:val="22"/>
        </w:rPr>
        <w:t>11.4</w:t>
      </w:r>
      <w:r w:rsidR="00426F3B" w:rsidRPr="008C5D09">
        <w:rPr>
          <w:sz w:val="22"/>
          <w:szCs w:val="22"/>
        </w:rPr>
        <w:t xml:space="preserve"> Portfólio</w:t>
      </w:r>
      <w:proofErr w:type="gramEnd"/>
      <w:r w:rsidR="00426F3B" w:rsidRPr="008C5D09">
        <w:rPr>
          <w:sz w:val="22"/>
          <w:szCs w:val="22"/>
        </w:rPr>
        <w:t xml:space="preserve"> da entidade</w:t>
      </w:r>
      <w:r w:rsidR="00426F3B" w:rsidRPr="008C5D09">
        <w:rPr>
          <w:rFonts w:cs="Arial"/>
          <w:bCs/>
          <w:sz w:val="22"/>
          <w:szCs w:val="22"/>
        </w:rPr>
        <w:t xml:space="preserve"> comprovando as atividades exercidas, com prioridade em ações similares aos desse objeto.</w:t>
      </w:r>
    </w:p>
    <w:p w:rsidR="00426F3B" w:rsidRPr="008C5D09" w:rsidRDefault="00426F3B" w:rsidP="00996090">
      <w:pPr>
        <w:pStyle w:val="EstiloinfoblueArialEsquerda095cm"/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CRITÉRIOS PARA ANÁLISE DA PROPOSTA</w:t>
      </w:r>
    </w:p>
    <w:p w:rsidR="00D94731" w:rsidRPr="008C5D09" w:rsidRDefault="00D94731" w:rsidP="00A25090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Na análise da proposta, serão levados em consideração os seguintes aspectos:</w:t>
      </w:r>
    </w:p>
    <w:p w:rsidR="00E52D01" w:rsidRPr="00E52D01" w:rsidRDefault="00A25090" w:rsidP="00E52D01">
      <w:pPr>
        <w:tabs>
          <w:tab w:val="left" w:pos="567"/>
          <w:tab w:val="left" w:pos="2064"/>
        </w:tabs>
        <w:suppressAutoHyphens/>
        <w:spacing w:before="120" w:after="240" w:line="240" w:lineRule="auto"/>
        <w:ind w:left="-284"/>
        <w:jc w:val="right"/>
        <w:rPr>
          <w:rFonts w:ascii="Arial" w:hAnsi="Arial" w:cs="Arial"/>
          <w:b/>
          <w:color w:val="FF0000"/>
        </w:rPr>
      </w:pPr>
      <w:r w:rsidRPr="008C5D09">
        <w:rPr>
          <w:rFonts w:ascii="Arial" w:hAnsi="Arial" w:cs="Arial"/>
          <w:b/>
          <w:noProof/>
          <w:color w:val="FF0000"/>
          <w:lang w:eastAsia="pt-BR"/>
        </w:rPr>
        <w:drawing>
          <wp:inline distT="0" distB="0" distL="0" distR="0">
            <wp:extent cx="5400040" cy="4047604"/>
            <wp:effectExtent l="19050" t="0" r="0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2D01" w:rsidRPr="00E52D01">
        <w:rPr>
          <w:rFonts w:ascii="Arial" w:hAnsi="Arial" w:cs="Arial"/>
          <w:b/>
          <w:sz w:val="16"/>
          <w:szCs w:val="16"/>
        </w:rPr>
        <w:t>Nota Máx</w:t>
      </w:r>
      <w:r w:rsidR="00E52D01">
        <w:rPr>
          <w:rFonts w:ascii="Arial" w:hAnsi="Arial" w:cs="Arial"/>
          <w:b/>
          <w:sz w:val="16"/>
          <w:szCs w:val="16"/>
        </w:rPr>
        <w:t>ima</w:t>
      </w:r>
      <w:r w:rsidR="00E52F05">
        <w:rPr>
          <w:rFonts w:ascii="Arial" w:hAnsi="Arial" w:cs="Arial"/>
          <w:b/>
          <w:sz w:val="16"/>
          <w:szCs w:val="16"/>
        </w:rPr>
        <w:t>:</w:t>
      </w:r>
      <w:r w:rsidR="00E52D01" w:rsidRPr="00E52D01">
        <w:rPr>
          <w:rFonts w:ascii="Arial" w:hAnsi="Arial" w:cs="Arial"/>
          <w:b/>
          <w:sz w:val="16"/>
          <w:szCs w:val="16"/>
        </w:rPr>
        <w:t xml:space="preserve"> 42</w:t>
      </w:r>
    </w:p>
    <w:p w:rsidR="00426F3B" w:rsidRPr="008C5D09" w:rsidRDefault="00426F3B" w:rsidP="00426F3B">
      <w:pPr>
        <w:pStyle w:val="PargrafodaLista"/>
        <w:widowControl/>
        <w:numPr>
          <w:ilvl w:val="1"/>
          <w:numId w:val="2"/>
        </w:numPr>
        <w:tabs>
          <w:tab w:val="clear" w:pos="1425"/>
          <w:tab w:val="num" w:pos="1843"/>
          <w:tab w:val="left" w:pos="2064"/>
        </w:tabs>
        <w:suppressAutoHyphens/>
        <w:autoSpaceDN/>
        <w:spacing w:before="120" w:after="240" w:line="240" w:lineRule="auto"/>
        <w:ind w:left="567" w:hanging="574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Será desclassifi</w:t>
      </w:r>
      <w:r w:rsidR="00A25090" w:rsidRPr="008C5D09">
        <w:rPr>
          <w:rFonts w:ascii="Arial" w:hAnsi="Arial" w:cs="Arial"/>
          <w:sz w:val="22"/>
          <w:szCs w:val="22"/>
        </w:rPr>
        <w:t>cada a entidade que, no aspecto referente</w:t>
      </w:r>
      <w:r w:rsidRPr="008C5D09">
        <w:rPr>
          <w:rFonts w:ascii="Arial" w:hAnsi="Arial" w:cs="Arial"/>
          <w:sz w:val="22"/>
          <w:szCs w:val="22"/>
        </w:rPr>
        <w:t xml:space="preserve"> ao Plano de Trabalho, apresentar desconformidade que não atenda ao evento. Bem como, apresentar proposta com o valor superior ao previsto no Termo de Referência.</w:t>
      </w:r>
    </w:p>
    <w:p w:rsidR="00426F3B" w:rsidRPr="008C5D09" w:rsidRDefault="00426F3B" w:rsidP="00426F3B">
      <w:pPr>
        <w:pStyle w:val="PargrafodaLista"/>
        <w:widowControl/>
        <w:numPr>
          <w:ilvl w:val="1"/>
          <w:numId w:val="2"/>
        </w:numPr>
        <w:tabs>
          <w:tab w:val="clear" w:pos="1425"/>
          <w:tab w:val="num" w:pos="1843"/>
          <w:tab w:val="left" w:pos="2064"/>
        </w:tabs>
        <w:suppressAutoHyphens/>
        <w:autoSpaceDN/>
        <w:spacing w:before="120" w:after="240" w:line="240" w:lineRule="auto"/>
        <w:ind w:left="567" w:hanging="574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 xml:space="preserve">A entidade que não apresentar comprovação em algum dos critérios da planilha acima acarretará nota </w:t>
      </w:r>
      <w:proofErr w:type="gramStart"/>
      <w:r w:rsidRPr="008C5D09">
        <w:rPr>
          <w:rFonts w:ascii="Arial" w:hAnsi="Arial" w:cs="Arial"/>
          <w:sz w:val="22"/>
          <w:szCs w:val="22"/>
        </w:rPr>
        <w:t>0</w:t>
      </w:r>
      <w:proofErr w:type="gramEnd"/>
      <w:r w:rsidRPr="008C5D09">
        <w:rPr>
          <w:rFonts w:ascii="Arial" w:hAnsi="Arial" w:cs="Arial"/>
          <w:sz w:val="22"/>
          <w:szCs w:val="22"/>
        </w:rPr>
        <w:t xml:space="preserve"> (zero) no quesito</w:t>
      </w:r>
      <w:r w:rsidR="00996090" w:rsidRPr="008C5D09">
        <w:rPr>
          <w:rFonts w:ascii="Arial" w:hAnsi="Arial" w:cs="Arial"/>
          <w:sz w:val="22"/>
          <w:szCs w:val="22"/>
        </w:rPr>
        <w:t xml:space="preserve"> não comprovado, com exceção do item </w:t>
      </w:r>
      <w:r w:rsidR="00996090" w:rsidRPr="008C5D09">
        <w:rPr>
          <w:rFonts w:ascii="Arial" w:hAnsi="Arial" w:cs="Arial"/>
          <w:sz w:val="22"/>
          <w:szCs w:val="22"/>
        </w:rPr>
        <w:lastRenderedPageBreak/>
        <w:t>que gera</w:t>
      </w:r>
      <w:r w:rsidRPr="008C5D09">
        <w:rPr>
          <w:rFonts w:ascii="Arial" w:hAnsi="Arial" w:cs="Arial"/>
          <w:sz w:val="22"/>
          <w:szCs w:val="22"/>
        </w:rPr>
        <w:t xml:space="preserve"> di</w:t>
      </w:r>
      <w:r w:rsidR="00A25090" w:rsidRPr="008C5D09">
        <w:rPr>
          <w:rFonts w:ascii="Arial" w:hAnsi="Arial" w:cs="Arial"/>
          <w:sz w:val="22"/>
          <w:szCs w:val="22"/>
        </w:rPr>
        <w:t>reta desclassificação, descrito</w:t>
      </w:r>
      <w:r w:rsidRPr="008C5D09">
        <w:rPr>
          <w:rFonts w:ascii="Arial" w:hAnsi="Arial" w:cs="Arial"/>
          <w:sz w:val="22"/>
          <w:szCs w:val="22"/>
        </w:rPr>
        <w:t xml:space="preserve"> acima.</w:t>
      </w:r>
    </w:p>
    <w:p w:rsidR="00426F3B" w:rsidRPr="008C5D09" w:rsidRDefault="00426F3B" w:rsidP="00426F3B">
      <w:pPr>
        <w:pStyle w:val="PargrafodaLista"/>
        <w:widowControl/>
        <w:numPr>
          <w:ilvl w:val="1"/>
          <w:numId w:val="2"/>
        </w:numPr>
        <w:tabs>
          <w:tab w:val="clear" w:pos="1425"/>
          <w:tab w:val="num" w:pos="1843"/>
          <w:tab w:val="left" w:pos="2064"/>
        </w:tabs>
        <w:suppressAutoHyphens/>
        <w:autoSpaceDN/>
        <w:spacing w:before="120" w:after="240" w:line="240" w:lineRule="auto"/>
        <w:ind w:left="567" w:hanging="574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Na hipótese de mais de uma comprovação relativa ao mesmo evento, será contabilizado para fins de pontuação uma única vez, no critério Capacidade Técnica operacional.</w:t>
      </w:r>
    </w:p>
    <w:p w:rsidR="001F5227" w:rsidRPr="008C5D09" w:rsidRDefault="001F5227" w:rsidP="00B2431E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 xml:space="preserve">PRAZOS </w:t>
      </w:r>
    </w:p>
    <w:p w:rsidR="00D94731" w:rsidRPr="001C71E3" w:rsidRDefault="00D94731" w:rsidP="00D94731">
      <w:pPr>
        <w:pStyle w:val="PargrafodaLista"/>
        <w:widowControl/>
        <w:numPr>
          <w:ilvl w:val="0"/>
          <w:numId w:val="8"/>
        </w:numPr>
        <w:tabs>
          <w:tab w:val="left" w:pos="567"/>
        </w:tabs>
        <w:suppressAutoHyphens/>
        <w:autoSpaceDN/>
        <w:spacing w:before="120" w:after="240" w:line="240" w:lineRule="auto"/>
        <w:ind w:left="426" w:hanging="7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C5D09">
        <w:rPr>
          <w:rFonts w:ascii="Arial" w:hAnsi="Arial" w:cs="Arial"/>
          <w:sz w:val="22"/>
          <w:szCs w:val="22"/>
        </w:rPr>
        <w:t xml:space="preserve">Divulgação do Edital: </w:t>
      </w:r>
      <w:r w:rsidR="00996090" w:rsidRPr="001C71E3">
        <w:rPr>
          <w:rFonts w:ascii="Arial" w:hAnsi="Arial" w:cs="Arial"/>
          <w:b/>
          <w:sz w:val="22"/>
          <w:szCs w:val="22"/>
          <w:highlight w:val="yellow"/>
        </w:rPr>
        <w:t>0</w:t>
      </w:r>
      <w:r w:rsidR="001C71E3" w:rsidRPr="001C71E3">
        <w:rPr>
          <w:rFonts w:ascii="Arial" w:hAnsi="Arial" w:cs="Arial"/>
          <w:b/>
          <w:sz w:val="22"/>
          <w:szCs w:val="22"/>
          <w:highlight w:val="yellow"/>
        </w:rPr>
        <w:t>1</w:t>
      </w:r>
      <w:r w:rsidR="00FA1A48" w:rsidRPr="001C71E3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junho</w:t>
      </w:r>
      <w:r w:rsidRPr="001C71E3">
        <w:rPr>
          <w:rFonts w:ascii="Arial" w:hAnsi="Arial" w:cs="Arial"/>
          <w:b/>
          <w:sz w:val="22"/>
          <w:szCs w:val="22"/>
          <w:highlight w:val="yellow"/>
        </w:rPr>
        <w:t xml:space="preserve"> a </w:t>
      </w:r>
      <w:r w:rsidR="00E04800" w:rsidRPr="001C71E3">
        <w:rPr>
          <w:rFonts w:ascii="Arial" w:hAnsi="Arial" w:cs="Arial"/>
          <w:b/>
          <w:sz w:val="22"/>
          <w:szCs w:val="22"/>
          <w:highlight w:val="yellow"/>
        </w:rPr>
        <w:t>0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1</w:t>
      </w:r>
      <w:r w:rsidR="00FA1A48" w:rsidRPr="001C71E3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julho</w:t>
      </w:r>
      <w:r w:rsidR="00FA1A48" w:rsidRPr="001C71E3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Pr="001C71E3">
        <w:rPr>
          <w:rFonts w:ascii="Arial" w:hAnsi="Arial" w:cs="Arial"/>
          <w:b/>
          <w:sz w:val="22"/>
          <w:szCs w:val="22"/>
          <w:highlight w:val="yellow"/>
        </w:rPr>
        <w:t>20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21</w:t>
      </w:r>
    </w:p>
    <w:p w:rsidR="00D94731" w:rsidRPr="00E52F05" w:rsidRDefault="00087B9E" w:rsidP="00D94731">
      <w:pPr>
        <w:pStyle w:val="PargrafodaLista"/>
        <w:widowControl/>
        <w:numPr>
          <w:ilvl w:val="0"/>
          <w:numId w:val="8"/>
        </w:numPr>
        <w:tabs>
          <w:tab w:val="left" w:pos="567"/>
        </w:tabs>
        <w:suppressAutoHyphens/>
        <w:autoSpaceDN/>
        <w:spacing w:before="120" w:after="240" w:line="240" w:lineRule="auto"/>
        <w:ind w:left="426" w:hanging="7"/>
        <w:jc w:val="both"/>
        <w:rPr>
          <w:rFonts w:ascii="Arial" w:hAnsi="Arial" w:cs="Arial"/>
          <w:b/>
          <w:sz w:val="22"/>
          <w:szCs w:val="22"/>
        </w:rPr>
      </w:pPr>
      <w:r w:rsidRPr="00E52F05">
        <w:rPr>
          <w:rFonts w:ascii="Arial" w:hAnsi="Arial" w:cs="Arial"/>
          <w:sz w:val="22"/>
          <w:szCs w:val="22"/>
        </w:rPr>
        <w:t>Período de Inscrições</w:t>
      </w:r>
      <w:r w:rsidR="00D94731" w:rsidRPr="00E52F05">
        <w:rPr>
          <w:rFonts w:ascii="Arial" w:hAnsi="Arial" w:cs="Arial"/>
          <w:sz w:val="22"/>
          <w:szCs w:val="22"/>
        </w:rPr>
        <w:t xml:space="preserve">: </w:t>
      </w:r>
      <w:r w:rsidR="001C71E3">
        <w:rPr>
          <w:rFonts w:ascii="Arial" w:hAnsi="Arial" w:cs="Arial"/>
          <w:b/>
          <w:sz w:val="22"/>
          <w:szCs w:val="22"/>
          <w:highlight w:val="yellow"/>
        </w:rPr>
        <w:t>0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1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E04800" w:rsidRPr="00E52F05">
        <w:rPr>
          <w:rFonts w:ascii="Arial" w:hAnsi="Arial" w:cs="Arial"/>
          <w:b/>
          <w:sz w:val="22"/>
          <w:szCs w:val="22"/>
          <w:highlight w:val="yellow"/>
        </w:rPr>
        <w:t xml:space="preserve">a </w:t>
      </w:r>
      <w:r w:rsidR="001C71E3">
        <w:rPr>
          <w:rFonts w:ascii="Arial" w:hAnsi="Arial" w:cs="Arial"/>
          <w:b/>
          <w:sz w:val="22"/>
          <w:szCs w:val="22"/>
          <w:highlight w:val="yellow"/>
        </w:rPr>
        <w:t>1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5</w:t>
      </w:r>
      <w:r w:rsidR="00E04800"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de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 xml:space="preserve">julho 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de </w:t>
      </w:r>
      <w:r w:rsidR="00D94731" w:rsidRPr="00A25FB0">
        <w:rPr>
          <w:rFonts w:ascii="Arial" w:hAnsi="Arial" w:cs="Arial"/>
          <w:b/>
          <w:sz w:val="22"/>
          <w:szCs w:val="22"/>
          <w:highlight w:val="yellow"/>
        </w:rPr>
        <w:t>20</w:t>
      </w:r>
      <w:r w:rsidR="00A25FB0" w:rsidRPr="00A25FB0">
        <w:rPr>
          <w:rFonts w:ascii="Arial" w:hAnsi="Arial" w:cs="Arial"/>
          <w:b/>
          <w:sz w:val="22"/>
          <w:szCs w:val="22"/>
          <w:highlight w:val="yellow"/>
        </w:rPr>
        <w:t>21</w:t>
      </w:r>
      <w:r w:rsidR="00D94731" w:rsidRPr="00E52F05">
        <w:rPr>
          <w:rFonts w:ascii="Arial" w:hAnsi="Arial" w:cs="Arial"/>
          <w:b/>
          <w:sz w:val="22"/>
          <w:szCs w:val="22"/>
        </w:rPr>
        <w:t xml:space="preserve"> </w:t>
      </w:r>
    </w:p>
    <w:p w:rsidR="00D94731" w:rsidRPr="008C5D09" w:rsidRDefault="00A20A47" w:rsidP="00D94731">
      <w:pPr>
        <w:pStyle w:val="PargrafodaLista"/>
        <w:widowControl/>
        <w:numPr>
          <w:ilvl w:val="0"/>
          <w:numId w:val="8"/>
        </w:numPr>
        <w:tabs>
          <w:tab w:val="left" w:pos="567"/>
        </w:tabs>
        <w:suppressAutoHyphens/>
        <w:autoSpaceDN/>
        <w:spacing w:before="120" w:after="240" w:line="240" w:lineRule="auto"/>
        <w:ind w:left="426" w:hanging="7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Audiência Pública p/ abertura dos envelopes e declaração do resultado:</w:t>
      </w:r>
      <w:r w:rsidR="00D94731" w:rsidRPr="008C5D09">
        <w:rPr>
          <w:rFonts w:ascii="Arial" w:hAnsi="Arial" w:cs="Arial"/>
          <w:sz w:val="22"/>
          <w:szCs w:val="22"/>
        </w:rPr>
        <w:t xml:space="preserve"> </w:t>
      </w:r>
      <w:r w:rsidR="001C71E3">
        <w:rPr>
          <w:rFonts w:ascii="Arial" w:hAnsi="Arial" w:cs="Arial"/>
          <w:b/>
          <w:sz w:val="22"/>
          <w:szCs w:val="22"/>
          <w:highlight w:val="yellow"/>
        </w:rPr>
        <w:t>1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9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julho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="00D94731" w:rsidRPr="00E52F05">
        <w:rPr>
          <w:rFonts w:ascii="Arial" w:hAnsi="Arial" w:cs="Arial"/>
          <w:b/>
          <w:sz w:val="22"/>
          <w:szCs w:val="22"/>
          <w:highlight w:val="yellow"/>
        </w:rPr>
        <w:t>20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2</w:t>
      </w:r>
      <w:r w:rsidR="00A25FB0">
        <w:rPr>
          <w:rFonts w:ascii="Arial" w:hAnsi="Arial" w:cs="Arial"/>
          <w:b/>
          <w:sz w:val="22"/>
          <w:szCs w:val="22"/>
        </w:rPr>
        <w:t>1</w:t>
      </w:r>
    </w:p>
    <w:p w:rsidR="00D94731" w:rsidRPr="008C5D09" w:rsidRDefault="00D94731" w:rsidP="00D94731">
      <w:pPr>
        <w:pStyle w:val="PargrafodaLista"/>
        <w:widowControl/>
        <w:numPr>
          <w:ilvl w:val="0"/>
          <w:numId w:val="8"/>
        </w:numPr>
        <w:tabs>
          <w:tab w:val="left" w:pos="567"/>
        </w:tabs>
        <w:suppressAutoHyphens/>
        <w:autoSpaceDN/>
        <w:spacing w:before="120" w:after="240" w:line="240" w:lineRule="auto"/>
        <w:ind w:left="426" w:hanging="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Interposição de recursos:</w:t>
      </w:r>
      <w:r w:rsidRPr="008C5D09">
        <w:rPr>
          <w:rFonts w:ascii="Arial" w:hAnsi="Arial" w:cs="Arial"/>
          <w:b/>
          <w:sz w:val="22"/>
          <w:szCs w:val="22"/>
        </w:rPr>
        <w:t xml:space="preserve">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20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1C71E3">
        <w:rPr>
          <w:rFonts w:ascii="Arial" w:hAnsi="Arial" w:cs="Arial"/>
          <w:b/>
          <w:sz w:val="22"/>
          <w:szCs w:val="22"/>
          <w:highlight w:val="yellow"/>
        </w:rPr>
        <w:t>e</w:t>
      </w:r>
      <w:r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21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de 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julho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E52F05">
        <w:rPr>
          <w:rFonts w:ascii="Arial" w:hAnsi="Arial" w:cs="Arial"/>
          <w:b/>
          <w:sz w:val="22"/>
          <w:szCs w:val="22"/>
          <w:highlight w:val="yellow"/>
        </w:rPr>
        <w:t>2</w:t>
      </w:r>
      <w:r w:rsidRPr="00A25FB0">
        <w:rPr>
          <w:rFonts w:ascii="Arial" w:hAnsi="Arial" w:cs="Arial"/>
          <w:b/>
          <w:sz w:val="22"/>
          <w:szCs w:val="22"/>
          <w:highlight w:val="yellow"/>
        </w:rPr>
        <w:t>0</w:t>
      </w:r>
      <w:r w:rsidR="00A25FB0" w:rsidRPr="00A25FB0">
        <w:rPr>
          <w:rFonts w:ascii="Arial" w:hAnsi="Arial" w:cs="Arial"/>
          <w:b/>
          <w:sz w:val="22"/>
          <w:szCs w:val="22"/>
          <w:highlight w:val="yellow"/>
        </w:rPr>
        <w:t>21</w:t>
      </w:r>
      <w:r w:rsidRPr="008C5D09">
        <w:rPr>
          <w:rFonts w:ascii="Arial" w:hAnsi="Arial" w:cs="Arial"/>
          <w:b/>
          <w:sz w:val="22"/>
          <w:szCs w:val="22"/>
        </w:rPr>
        <w:t xml:space="preserve"> </w:t>
      </w:r>
    </w:p>
    <w:p w:rsidR="00D94731" w:rsidRPr="008C5D09" w:rsidRDefault="00D94731" w:rsidP="00D94731">
      <w:pPr>
        <w:pStyle w:val="PargrafodaLista"/>
        <w:widowControl/>
        <w:numPr>
          <w:ilvl w:val="0"/>
          <w:numId w:val="8"/>
        </w:numPr>
        <w:tabs>
          <w:tab w:val="left" w:pos="567"/>
        </w:tabs>
        <w:suppressAutoHyphens/>
        <w:autoSpaceDN/>
        <w:spacing w:before="120" w:after="240" w:line="240" w:lineRule="auto"/>
        <w:ind w:left="426" w:hanging="7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Divulgação do resultado do final:</w:t>
      </w:r>
      <w:r w:rsidRPr="008C5D09">
        <w:rPr>
          <w:rFonts w:ascii="Arial" w:hAnsi="Arial" w:cs="Arial"/>
          <w:b/>
          <w:sz w:val="22"/>
          <w:szCs w:val="22"/>
        </w:rPr>
        <w:t xml:space="preserve"> </w:t>
      </w:r>
      <w:r w:rsidR="00765CD5" w:rsidRPr="00E52F05">
        <w:rPr>
          <w:rFonts w:ascii="Arial" w:hAnsi="Arial" w:cs="Arial"/>
          <w:b/>
          <w:sz w:val="22"/>
          <w:szCs w:val="22"/>
          <w:highlight w:val="yellow"/>
        </w:rPr>
        <w:t xml:space="preserve">a partir de </w:t>
      </w:r>
      <w:r w:rsidR="001C71E3">
        <w:rPr>
          <w:rFonts w:ascii="Arial" w:hAnsi="Arial" w:cs="Arial"/>
          <w:b/>
          <w:sz w:val="22"/>
          <w:szCs w:val="22"/>
          <w:highlight w:val="yellow"/>
        </w:rPr>
        <w:t>2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>2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de</w:t>
      </w:r>
      <w:r w:rsidR="00A25FB0">
        <w:rPr>
          <w:rFonts w:ascii="Arial" w:hAnsi="Arial" w:cs="Arial"/>
          <w:b/>
          <w:sz w:val="22"/>
          <w:szCs w:val="22"/>
          <w:highlight w:val="yellow"/>
        </w:rPr>
        <w:t xml:space="preserve"> julho</w:t>
      </w:r>
      <w:r w:rsidR="00FA1A48" w:rsidRPr="00E52F05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E52F05">
        <w:rPr>
          <w:rFonts w:ascii="Arial" w:hAnsi="Arial" w:cs="Arial"/>
          <w:b/>
          <w:sz w:val="22"/>
          <w:szCs w:val="22"/>
          <w:highlight w:val="yellow"/>
        </w:rPr>
        <w:t>2</w:t>
      </w:r>
      <w:r w:rsidRPr="00A25FB0">
        <w:rPr>
          <w:rFonts w:ascii="Arial" w:hAnsi="Arial" w:cs="Arial"/>
          <w:b/>
          <w:sz w:val="22"/>
          <w:szCs w:val="22"/>
          <w:highlight w:val="yellow"/>
        </w:rPr>
        <w:t>0</w:t>
      </w:r>
      <w:r w:rsidR="00A25FB0" w:rsidRPr="00A25FB0">
        <w:rPr>
          <w:rFonts w:ascii="Arial" w:hAnsi="Arial" w:cs="Arial"/>
          <w:b/>
          <w:sz w:val="22"/>
          <w:szCs w:val="22"/>
          <w:highlight w:val="yellow"/>
        </w:rPr>
        <w:t>21</w:t>
      </w:r>
    </w:p>
    <w:p w:rsidR="00621C32" w:rsidRPr="008C5D09" w:rsidRDefault="00621C32" w:rsidP="00FA1A48">
      <w:pPr>
        <w:tabs>
          <w:tab w:val="left" w:pos="567"/>
        </w:tabs>
        <w:suppressAutoHyphens/>
        <w:spacing w:before="120" w:after="24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D94731" w:rsidRPr="008C5D09" w:rsidRDefault="00D94731" w:rsidP="00BA2534">
      <w:pPr>
        <w:pStyle w:val="PargrafodaLista"/>
        <w:widowControl/>
        <w:numPr>
          <w:ilvl w:val="0"/>
          <w:numId w:val="2"/>
        </w:numPr>
        <w:suppressAutoHyphens/>
        <w:autoSpaceDN/>
        <w:spacing w:before="120" w:after="24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b/>
          <w:sz w:val="22"/>
          <w:szCs w:val="22"/>
        </w:rPr>
        <w:t>INFORMAÇÕES COMPLEMENTARES</w:t>
      </w:r>
    </w:p>
    <w:p w:rsidR="00D94731" w:rsidRPr="008C5D09" w:rsidRDefault="00D94731" w:rsidP="009825DA">
      <w:pPr>
        <w:pStyle w:val="Corpodetexto"/>
        <w:numPr>
          <w:ilvl w:val="1"/>
          <w:numId w:val="2"/>
        </w:numPr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As prestações de contas deverão ser apresentadas conforme prazo estabelecido pelo decreto estadual 31621, de 07 de novembro de 2014, com seus respectivos relatórios, demonstrativos detalhados do evento.</w:t>
      </w:r>
    </w:p>
    <w:p w:rsidR="00D94731" w:rsidRPr="008C5D09" w:rsidRDefault="00D94731" w:rsidP="009825DA">
      <w:pPr>
        <w:pStyle w:val="Corpodetexto"/>
        <w:numPr>
          <w:ilvl w:val="1"/>
          <w:numId w:val="2"/>
        </w:numPr>
        <w:spacing w:line="360" w:lineRule="auto"/>
        <w:rPr>
          <w:rFonts w:cs="Arial"/>
          <w:bCs/>
          <w:sz w:val="22"/>
          <w:szCs w:val="22"/>
        </w:rPr>
      </w:pPr>
      <w:proofErr w:type="gramStart"/>
      <w:r w:rsidRPr="008C5D09">
        <w:rPr>
          <w:rFonts w:cs="Arial"/>
          <w:bCs/>
          <w:sz w:val="22"/>
          <w:szCs w:val="22"/>
        </w:rPr>
        <w:t>A Secretaria do Esporte e Juventude do Estado do Ceará ficará</w:t>
      </w:r>
      <w:proofErr w:type="gramEnd"/>
      <w:r w:rsidRPr="008C5D09">
        <w:rPr>
          <w:rFonts w:cs="Arial"/>
          <w:bCs/>
          <w:sz w:val="22"/>
          <w:szCs w:val="22"/>
        </w:rPr>
        <w:t xml:space="preserve"> à disposição dos interessados para prestar as informações necessárias para elucidar eventuais dúvidas sobre qualquer dos tópicos acima.</w:t>
      </w:r>
    </w:p>
    <w:p w:rsidR="00D94731" w:rsidRPr="008C5D09" w:rsidRDefault="00D94731" w:rsidP="009825DA">
      <w:pPr>
        <w:pStyle w:val="Corpodetexto"/>
        <w:numPr>
          <w:ilvl w:val="1"/>
          <w:numId w:val="2"/>
        </w:numPr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A entidade executora deverá apresentar previamente, para aprovação, os layouts e </w:t>
      </w:r>
      <w:proofErr w:type="gramStart"/>
      <w:r w:rsidRPr="008C5D09">
        <w:rPr>
          <w:rFonts w:cs="Arial"/>
          <w:bCs/>
          <w:sz w:val="22"/>
          <w:szCs w:val="22"/>
        </w:rPr>
        <w:t>amostras de material oferecidos na proposta, antes da produção dos mesmos</w:t>
      </w:r>
      <w:proofErr w:type="gramEnd"/>
      <w:r w:rsidRPr="008C5D09">
        <w:rPr>
          <w:rFonts w:cs="Arial"/>
          <w:bCs/>
          <w:sz w:val="22"/>
          <w:szCs w:val="22"/>
        </w:rPr>
        <w:t>.</w:t>
      </w:r>
    </w:p>
    <w:p w:rsidR="00D94731" w:rsidRPr="008C5D09" w:rsidRDefault="00D94731" w:rsidP="009825DA">
      <w:pPr>
        <w:pStyle w:val="Corpodetexto"/>
        <w:numPr>
          <w:ilvl w:val="1"/>
          <w:numId w:val="2"/>
        </w:numPr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>A entidade executora deverá entregar a Secretaria do Esporte e Juventude do Estado do Ceará todo o material de aquisição utilizado no evento.</w:t>
      </w:r>
    </w:p>
    <w:p w:rsidR="009825DA" w:rsidRPr="008C5D09" w:rsidRDefault="00136823" w:rsidP="009825DA">
      <w:pPr>
        <w:pStyle w:val="Corpodetexto"/>
        <w:numPr>
          <w:ilvl w:val="1"/>
          <w:numId w:val="2"/>
        </w:numPr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A entidade executora deverá cumprir todas as regularidades do evento, desde a prévia montagem de estruturas, entrega de material em tempo hábil, </w:t>
      </w:r>
      <w:r w:rsidR="00F25B60" w:rsidRPr="008C5D09">
        <w:rPr>
          <w:rFonts w:cs="Arial"/>
          <w:bCs/>
          <w:sz w:val="22"/>
          <w:szCs w:val="22"/>
        </w:rPr>
        <w:t>entre outros. O não cumprimento dessas regularidades acarret</w:t>
      </w:r>
      <w:r w:rsidR="009825DA" w:rsidRPr="008C5D09">
        <w:rPr>
          <w:rFonts w:cs="Arial"/>
          <w:bCs/>
          <w:sz w:val="22"/>
          <w:szCs w:val="22"/>
        </w:rPr>
        <w:t>ará advertência por escrito para a entidade, ocasionando, no caso da irregularidade não conseguir ser sanada a tempo, a devolução do recurso correspondente ao serviço/item não prestado.</w:t>
      </w:r>
    </w:p>
    <w:p w:rsidR="00B2431E" w:rsidRPr="008C5D09" w:rsidRDefault="00B2431E" w:rsidP="00B2431E">
      <w:pPr>
        <w:pStyle w:val="Corpodetexto"/>
        <w:spacing w:line="360" w:lineRule="auto"/>
        <w:ind w:left="705"/>
        <w:rPr>
          <w:rFonts w:cs="Arial"/>
          <w:bCs/>
          <w:sz w:val="22"/>
          <w:szCs w:val="22"/>
        </w:rPr>
      </w:pPr>
    </w:p>
    <w:p w:rsidR="00621C32" w:rsidRPr="008C5D09" w:rsidRDefault="009825DA" w:rsidP="00D94731">
      <w:pPr>
        <w:pStyle w:val="Corpodetexto"/>
        <w:spacing w:line="360" w:lineRule="auto"/>
        <w:rPr>
          <w:rFonts w:cs="Arial"/>
          <w:bCs/>
          <w:sz w:val="22"/>
          <w:szCs w:val="22"/>
        </w:rPr>
      </w:pPr>
      <w:r w:rsidRPr="008C5D09">
        <w:rPr>
          <w:rFonts w:cs="Arial"/>
          <w:bCs/>
          <w:sz w:val="22"/>
          <w:szCs w:val="22"/>
        </w:rPr>
        <w:t xml:space="preserve"> </w:t>
      </w:r>
    </w:p>
    <w:p w:rsidR="00D94731" w:rsidRPr="008C5D09" w:rsidRDefault="00D94731" w:rsidP="00BA2534">
      <w:pPr>
        <w:numPr>
          <w:ilvl w:val="0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DESCRIÇÃO DETALHADA DO OBJETO</w:t>
      </w:r>
    </w:p>
    <w:p w:rsidR="00D94731" w:rsidRPr="008C5D09" w:rsidRDefault="00D94731" w:rsidP="00BA2534">
      <w:pPr>
        <w:numPr>
          <w:ilvl w:val="1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Serviço de secretariado, material de escritório e informática</w:t>
      </w:r>
    </w:p>
    <w:p w:rsidR="00D94731" w:rsidRPr="008C5D09" w:rsidRDefault="00D94731" w:rsidP="00F25B60">
      <w:pPr>
        <w:tabs>
          <w:tab w:val="left" w:pos="2064"/>
        </w:tabs>
        <w:suppressAutoHyphens/>
        <w:spacing w:before="120" w:after="240" w:line="36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Para a estrutura logística necessária a uma competição esportiva desse po</w:t>
      </w:r>
      <w:r w:rsidR="00F25B60" w:rsidRPr="008C5D09">
        <w:rPr>
          <w:rFonts w:ascii="Arial" w:hAnsi="Arial" w:cs="Arial"/>
        </w:rPr>
        <w:t>rte</w:t>
      </w:r>
      <w:r w:rsidRPr="008C5D09">
        <w:rPr>
          <w:rFonts w:ascii="Arial" w:hAnsi="Arial" w:cs="Arial"/>
        </w:rPr>
        <w:t>, é necessário todo um aparato de secretariado de suporte a todas as áreas da competição. Podemos citar alguns serviços essenciais dentro desse escopo: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Confecção de súmulas personalizadas das modalidades;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Reprodução de regulamentos da competição;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Montagem das pastas para cada um dos locais de competição;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Reprodução de todas as fichas dos inscritos;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Relatórios de cada uma das etapas;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- Impressão de informativos, comunicados, e demais itens que transmitam algum tipo de informação durante os jogos; 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- Todo o material de escritório necessário para a gerência de cada uma das modalidades (pasta, papel, canetas, régua, grampeador, clips, marca texto, pincel atômico, etc.).</w:t>
      </w:r>
    </w:p>
    <w:p w:rsidR="00D94731" w:rsidRPr="008C5D09" w:rsidRDefault="00D94731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Os materiais deverão atender TODAS AS </w:t>
      </w:r>
      <w:r w:rsidR="0094324D" w:rsidRPr="008C5D09">
        <w:rPr>
          <w:rFonts w:ascii="Arial" w:hAnsi="Arial" w:cs="Arial"/>
        </w:rPr>
        <w:t>ETAPAS</w:t>
      </w:r>
      <w:r w:rsidRPr="008C5D09">
        <w:rPr>
          <w:rFonts w:ascii="Arial" w:hAnsi="Arial" w:cs="Arial"/>
        </w:rPr>
        <w:t xml:space="preserve"> DA COMPETIÇÃO, incluindo a produção de um relatório final da participação das delegações </w:t>
      </w:r>
      <w:r w:rsidR="00C13731" w:rsidRPr="008C5D09">
        <w:rPr>
          <w:rFonts w:ascii="Arial" w:hAnsi="Arial" w:cs="Arial"/>
        </w:rPr>
        <w:t>na competição</w:t>
      </w:r>
      <w:r w:rsidRPr="008C5D09">
        <w:rPr>
          <w:rFonts w:ascii="Arial" w:hAnsi="Arial" w:cs="Arial"/>
        </w:rPr>
        <w:t>.</w:t>
      </w:r>
    </w:p>
    <w:p w:rsidR="00621C32" w:rsidRPr="008C5D09" w:rsidRDefault="00621C32" w:rsidP="00D94731">
      <w:pPr>
        <w:tabs>
          <w:tab w:val="left" w:pos="2064"/>
        </w:tabs>
        <w:suppressAutoHyphens/>
        <w:spacing w:before="120" w:after="240" w:line="240" w:lineRule="auto"/>
        <w:jc w:val="both"/>
        <w:rPr>
          <w:rFonts w:ascii="Arial" w:hAnsi="Arial" w:cs="Arial"/>
          <w:sz w:val="10"/>
          <w:szCs w:val="10"/>
        </w:rPr>
      </w:pPr>
    </w:p>
    <w:p w:rsidR="00D94731" w:rsidRPr="008C5D09" w:rsidRDefault="00D94731" w:rsidP="00BA2534">
      <w:pPr>
        <w:numPr>
          <w:ilvl w:val="1"/>
          <w:numId w:val="2"/>
        </w:numPr>
        <w:tabs>
          <w:tab w:val="left" w:pos="2064"/>
        </w:tabs>
        <w:suppressAutoHyphens/>
        <w:autoSpaceDE w:val="0"/>
        <w:spacing w:before="120" w:after="240" w:line="240" w:lineRule="auto"/>
        <w:jc w:val="both"/>
        <w:rPr>
          <w:rFonts w:ascii="Arial" w:hAnsi="Arial" w:cs="Arial"/>
          <w:b/>
        </w:rPr>
      </w:pPr>
      <w:r w:rsidRPr="008C5D09">
        <w:rPr>
          <w:rFonts w:ascii="Arial" w:hAnsi="Arial" w:cs="Arial"/>
          <w:b/>
        </w:rPr>
        <w:t>Aquisição de Material Esportivo</w:t>
      </w:r>
    </w:p>
    <w:p w:rsidR="00D94731" w:rsidRPr="008C5D09" w:rsidRDefault="00D94731" w:rsidP="00D94731">
      <w:pPr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Para a realização das competições esportivas, a proponente deverá disponibilizar materiais esportivos de primeira qualidade, garantindo a integridade dos atletas e qualidade da competição.</w:t>
      </w:r>
    </w:p>
    <w:p w:rsidR="00D94731" w:rsidRPr="008C5D09" w:rsidRDefault="00B86E79" w:rsidP="00D94731">
      <w:pPr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A</w:t>
      </w:r>
      <w:r w:rsidR="00D94731" w:rsidRPr="008C5D09">
        <w:rPr>
          <w:rFonts w:ascii="Arial" w:hAnsi="Arial" w:cs="Arial"/>
        </w:rPr>
        <w:t>s modalidades esportivas padronizam a qualidade dos implementos utilizados, pois os mesmos além de garantir segurança aos praticantes também proporcionam o desenvolvimento máximo de suas habilidades.</w:t>
      </w:r>
    </w:p>
    <w:p w:rsidR="00D94731" w:rsidRPr="008C5D09" w:rsidRDefault="00D94731" w:rsidP="00D94731">
      <w:pPr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 xml:space="preserve">Para tal, devem ser garantidos os implementos oficiais de cada modalidade, OBRIGATORIAMENTE os utilizados pelas suas respectivas Confederações Esportivas para as competições da mesma categoria, nos últimos </w:t>
      </w:r>
      <w:proofErr w:type="gramStart"/>
      <w:r w:rsidRPr="008C5D09">
        <w:rPr>
          <w:rFonts w:ascii="Arial" w:hAnsi="Arial" w:cs="Arial"/>
        </w:rPr>
        <w:t>2</w:t>
      </w:r>
      <w:proofErr w:type="gramEnd"/>
      <w:r w:rsidRPr="008C5D09">
        <w:rPr>
          <w:rFonts w:ascii="Arial" w:hAnsi="Arial" w:cs="Arial"/>
        </w:rPr>
        <w:t xml:space="preserve"> anos.</w:t>
      </w:r>
    </w:p>
    <w:p w:rsidR="001C7069" w:rsidRPr="008C5D09" w:rsidRDefault="00D94731" w:rsidP="000D2655">
      <w:pPr>
        <w:jc w:val="both"/>
        <w:rPr>
          <w:rFonts w:ascii="Arial" w:hAnsi="Arial" w:cs="Arial"/>
        </w:rPr>
      </w:pPr>
      <w:r w:rsidRPr="008C5D09">
        <w:rPr>
          <w:rFonts w:ascii="Arial" w:hAnsi="Arial" w:cs="Arial"/>
        </w:rPr>
        <w:t>Para situações pontuais, deverá haver consulta a Concedente.</w:t>
      </w:r>
    </w:p>
    <w:tbl>
      <w:tblPr>
        <w:tblW w:w="988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629"/>
        <w:gridCol w:w="1559"/>
        <w:gridCol w:w="1701"/>
      </w:tblGrid>
      <w:tr w:rsidR="00D94731" w:rsidRPr="008C5D09" w:rsidTr="000D2655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8C5D09">
              <w:rPr>
                <w:rFonts w:ascii="Arial" w:hAnsi="Arial"/>
                <w:b/>
              </w:rPr>
              <w:lastRenderedPageBreak/>
              <w:t>ESPECIFICAÇÃO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99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8C5D09">
              <w:rPr>
                <w:rFonts w:ascii="Arial" w:hAnsi="Arial"/>
                <w:b/>
              </w:rPr>
              <w:t>UNIDADE DE MEDIDA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b/>
              </w:rPr>
            </w:pPr>
            <w:r w:rsidRPr="008C5D09">
              <w:rPr>
                <w:rFonts w:ascii="Arial" w:hAnsi="Arial"/>
                <w:b/>
              </w:rPr>
              <w:t>QUANTIDADEMÍNIMA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 w:cs="Arial"/>
                <w:color w:val="000000"/>
              </w:rPr>
              <w:t xml:space="preserve">Oficial </w:t>
            </w:r>
            <w:r w:rsidRPr="008C5D09">
              <w:rPr>
                <w:rFonts w:ascii="Arial" w:hAnsi="Arial" w:cs="Arial"/>
                <w:color w:val="000000"/>
              </w:rPr>
              <w:t>de Basquete feminino</w:t>
            </w:r>
          </w:p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08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/>
                <w:color w:val="000000"/>
              </w:rPr>
              <w:t xml:space="preserve">Oficial </w:t>
            </w:r>
            <w:r w:rsidRPr="008C5D09">
              <w:rPr>
                <w:rFonts w:ascii="Arial" w:hAnsi="Arial"/>
                <w:color w:val="000000"/>
              </w:rPr>
              <w:t>de Basquete masculino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08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18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 w:cs="Arial"/>
                <w:color w:val="000000"/>
              </w:rPr>
              <w:t xml:space="preserve">Oficial </w:t>
            </w:r>
            <w:r w:rsidRPr="008C5D09">
              <w:rPr>
                <w:rFonts w:ascii="Arial" w:hAnsi="Arial" w:cs="Arial"/>
                <w:color w:val="000000"/>
              </w:rPr>
              <w:t xml:space="preserve">de Futsal Adulta </w:t>
            </w:r>
            <w:r w:rsidR="00EF023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32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 w:cs="Arial"/>
                <w:color w:val="000000"/>
              </w:rPr>
              <w:t xml:space="preserve">Oficial </w:t>
            </w:r>
            <w:r w:rsidRPr="008C5D09">
              <w:rPr>
                <w:rFonts w:ascii="Arial" w:hAnsi="Arial" w:cs="Arial"/>
                <w:color w:val="000000"/>
              </w:rPr>
              <w:t>de Handebol H2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08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 w:cs="Arial"/>
                <w:color w:val="000000"/>
              </w:rPr>
              <w:t xml:space="preserve">Oficial </w:t>
            </w:r>
            <w:r w:rsidRPr="008C5D09">
              <w:rPr>
                <w:rFonts w:ascii="Arial" w:hAnsi="Arial" w:cs="Arial"/>
                <w:color w:val="000000"/>
              </w:rPr>
              <w:t>de Handebol H3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08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 xml:space="preserve">Bola </w:t>
            </w:r>
            <w:r w:rsidR="00E04800" w:rsidRPr="008C5D09">
              <w:rPr>
                <w:rFonts w:ascii="Arial" w:hAnsi="Arial"/>
                <w:color w:val="000000"/>
              </w:rPr>
              <w:t xml:space="preserve">Oficial </w:t>
            </w:r>
            <w:r w:rsidRPr="008C5D09">
              <w:rPr>
                <w:rFonts w:ascii="Arial" w:hAnsi="Arial"/>
                <w:color w:val="000000"/>
              </w:rPr>
              <w:t>de Voleibol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12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30</w:t>
            </w:r>
          </w:p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E04800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>Sarrafo para B</w:t>
            </w:r>
            <w:r w:rsidR="00D94731" w:rsidRPr="008C5D09">
              <w:rPr>
                <w:rFonts w:ascii="Arial" w:hAnsi="Arial" w:cs="Arial"/>
                <w:color w:val="000000"/>
              </w:rPr>
              <w:t>asquete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Par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08</w:t>
            </w:r>
          </w:p>
        </w:tc>
      </w:tr>
      <w:tr w:rsidR="00D94731" w:rsidRPr="008C5D09" w:rsidTr="000D2655">
        <w:trPr>
          <w:trHeight w:val="574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 xml:space="preserve">Rede de Futsal e Handebol Oficial - Confeccionada com polietileno. Fio seda </w:t>
            </w:r>
            <w:proofErr w:type="gramStart"/>
            <w:r w:rsidRPr="008C5D09">
              <w:rPr>
                <w:rFonts w:ascii="Arial" w:hAnsi="Arial"/>
                <w:color w:val="000000"/>
              </w:rPr>
              <w:t>4mm</w:t>
            </w:r>
            <w:proofErr w:type="gramEnd"/>
            <w:r w:rsidRPr="008C5D09">
              <w:rPr>
                <w:rFonts w:ascii="Arial" w:hAnsi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Par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16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>Rede de Voleibol Oficial (incluindo cordas)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04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35774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>Protetores de mastros</w:t>
            </w:r>
            <w:r w:rsidR="00D35774" w:rsidRPr="008C5D0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D35774" w:rsidRPr="008C5D09">
              <w:rPr>
                <w:rFonts w:ascii="Arial" w:hAnsi="Arial" w:cs="Arial"/>
                <w:color w:val="000000"/>
              </w:rPr>
              <w:t>adesivados</w:t>
            </w:r>
            <w:proofErr w:type="spellEnd"/>
            <w:r w:rsidR="00D35774" w:rsidRPr="008C5D09">
              <w:rPr>
                <w:rFonts w:ascii="Arial" w:hAnsi="Arial" w:cs="Arial"/>
                <w:color w:val="000000"/>
              </w:rPr>
              <w:t xml:space="preserve"> com a logomarca da SEJUV)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Par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04</w:t>
            </w:r>
          </w:p>
        </w:tc>
      </w:tr>
      <w:tr w:rsidR="00D94731" w:rsidRPr="008C5D09" w:rsidTr="000D2655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ind w:right="131"/>
              <w:jc w:val="both"/>
              <w:rPr>
                <w:rFonts w:ascii="Arial" w:hAnsi="Arial" w:cs="Arial"/>
              </w:rPr>
            </w:pPr>
            <w:r w:rsidRPr="008C5D09">
              <w:rPr>
                <w:rFonts w:ascii="Arial" w:hAnsi="Arial" w:cs="Arial"/>
              </w:rPr>
              <w:t>Placar de Mesa – placar marcador de pontos para mesa de arbitragem, com marcação de gols/pontos e marcação de faltas/sets, com alcance de no mínimo 31 pontos/gols, portátil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Unidade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16</w:t>
            </w:r>
          </w:p>
        </w:tc>
      </w:tr>
      <w:tr w:rsidR="00D94731" w:rsidRPr="008C5D09" w:rsidTr="000D2655">
        <w:trPr>
          <w:trHeight w:hRule="exact" w:val="397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 w:cs="Arial"/>
                <w:color w:val="000000"/>
              </w:rPr>
              <w:t>Antenas de Voleibol Oficial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Par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04</w:t>
            </w:r>
          </w:p>
        </w:tc>
      </w:tr>
      <w:tr w:rsidR="00D94731" w:rsidRPr="008C5D09" w:rsidTr="000D2655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35774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Fita adesiva de sinalização - Rolo de fita adesiva acrílica de alta resist</w:t>
            </w:r>
            <w:r w:rsidR="00D35774" w:rsidRPr="008C5D09">
              <w:rPr>
                <w:rFonts w:ascii="Arial" w:hAnsi="Arial"/>
                <w:color w:val="000000"/>
              </w:rPr>
              <w:t>ência para demarcação de solo n cor</w:t>
            </w:r>
            <w:r w:rsidRPr="008C5D09">
              <w:rPr>
                <w:rFonts w:ascii="Arial" w:hAnsi="Arial"/>
                <w:color w:val="000000"/>
              </w:rPr>
              <w:t xml:space="preserve"> branca com </w:t>
            </w:r>
            <w:proofErr w:type="gramStart"/>
            <w:r w:rsidRPr="008C5D09">
              <w:rPr>
                <w:rFonts w:ascii="Arial" w:hAnsi="Arial"/>
                <w:color w:val="000000"/>
              </w:rPr>
              <w:t>5</w:t>
            </w:r>
            <w:proofErr w:type="gramEnd"/>
            <w:r w:rsidRPr="008C5D09">
              <w:rPr>
                <w:rFonts w:ascii="Arial" w:hAnsi="Arial"/>
                <w:color w:val="000000"/>
              </w:rPr>
              <w:t xml:space="preserve"> cm de largura x 30 m de comprimento (tapetes/quadras esportivas).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Unidade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08</w:t>
            </w:r>
          </w:p>
        </w:tc>
      </w:tr>
      <w:tr w:rsidR="00D94731" w:rsidRPr="008C5D09" w:rsidTr="00D35774">
        <w:trPr>
          <w:trHeight w:val="688"/>
        </w:trPr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pStyle w:val="Ttulo1"/>
              <w:shd w:val="clear" w:color="auto" w:fill="FFFFFF"/>
              <w:jc w:val="both"/>
              <w:textAlignment w:val="baseline"/>
              <w:rPr>
                <w:rFonts w:ascii="Arial" w:hAnsi="Arial" w:cs="Arial"/>
                <w:b w:val="0"/>
                <w:sz w:val="22"/>
                <w:szCs w:val="22"/>
              </w:rPr>
            </w:pPr>
            <w:r w:rsidRPr="008C5D09">
              <w:rPr>
                <w:rFonts w:ascii="Arial" w:hAnsi="Arial" w:cs="Arial"/>
                <w:b w:val="0"/>
                <w:sz w:val="22"/>
                <w:szCs w:val="22"/>
              </w:rPr>
              <w:t>Fita adesiva dupla face - Rolo de fita adesiva dupla face VHB para uso interno transparente 19 x 5m.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Unidade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</w:rPr>
            </w:pPr>
            <w:r w:rsidRPr="008C5D09">
              <w:rPr>
                <w:rFonts w:ascii="Arial" w:hAnsi="Arial"/>
              </w:rPr>
              <w:t>04</w:t>
            </w:r>
          </w:p>
        </w:tc>
      </w:tr>
      <w:tr w:rsidR="00D94731" w:rsidRPr="008C5D09" w:rsidTr="00380DCF">
        <w:tc>
          <w:tcPr>
            <w:tcW w:w="6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94731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Bomba de inflar - Com válvula de dupla ação.</w:t>
            </w:r>
            <w:r w:rsidRPr="008C5D09">
              <w:rPr>
                <w:rFonts w:ascii="Arial" w:hAnsi="Arial" w:cs="Arial"/>
              </w:rPr>
              <w:t xml:space="preserve"> 100% </w:t>
            </w:r>
            <w:r w:rsidRPr="008C5D09">
              <w:rPr>
                <w:rFonts w:ascii="Arial" w:hAnsi="Arial" w:cs="Arial"/>
                <w:color w:val="000000"/>
              </w:rPr>
              <w:t>polipropileno</w:t>
            </w:r>
            <w:r w:rsidRPr="008C5D09">
              <w:rPr>
                <w:rFonts w:ascii="Arial" w:hAnsi="Arial" w:cs="Arial"/>
              </w:rPr>
              <w:t xml:space="preserve">, mangueira </w:t>
            </w:r>
            <w:proofErr w:type="spellStart"/>
            <w:r w:rsidRPr="008C5D09">
              <w:rPr>
                <w:rFonts w:ascii="Arial" w:hAnsi="Arial" w:cs="Arial"/>
              </w:rPr>
              <w:t>rosqueável</w:t>
            </w:r>
            <w:proofErr w:type="spellEnd"/>
            <w:r w:rsidRPr="008C5D09">
              <w:rPr>
                <w:rFonts w:ascii="Arial" w:hAnsi="Arial" w:cs="Arial"/>
              </w:rPr>
              <w:t xml:space="preserve"> com bico e agulha para inflar bolas.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731" w:rsidRPr="008C5D09" w:rsidRDefault="00D94731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31" w:rsidRPr="008C5D09" w:rsidRDefault="00D35774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16</w:t>
            </w:r>
          </w:p>
        </w:tc>
      </w:tr>
      <w:tr w:rsidR="00380DCF" w:rsidRPr="008C5D09" w:rsidTr="00380D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CF" w:rsidRPr="008C5D09" w:rsidRDefault="00EF023C" w:rsidP="00EF023C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Peteca</w:t>
            </w:r>
            <w:r w:rsidR="00380DCF" w:rsidRPr="008C5D0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oficial </w:t>
            </w:r>
            <w:r w:rsidR="00380DCF" w:rsidRPr="008C5D09">
              <w:rPr>
                <w:rFonts w:ascii="Arial" w:hAnsi="Arial"/>
                <w:color w:val="000000"/>
              </w:rPr>
              <w:t>de Badminton</w:t>
            </w:r>
            <w:r>
              <w:rPr>
                <w:rFonts w:ascii="Arial" w:hAnsi="Arial"/>
                <w:color w:val="000000"/>
              </w:rPr>
              <w:t>,</w:t>
            </w:r>
            <w:r w:rsidR="00380DCF" w:rsidRPr="008C5D09">
              <w:rPr>
                <w:rFonts w:ascii="Arial" w:hAnsi="Arial"/>
                <w:color w:val="000000"/>
              </w:rPr>
              <w:t xml:space="preserve"> com penas</w:t>
            </w:r>
            <w:r>
              <w:rPr>
                <w:rFonts w:ascii="Arial" w:hAnsi="Arial"/>
                <w:color w:val="000000"/>
              </w:rPr>
              <w:t>. Tubo com 12 petecas.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DCF" w:rsidRPr="008C5D09" w:rsidRDefault="00380DCF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CF" w:rsidRPr="008C5D09" w:rsidRDefault="00EF023C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</w:tr>
      <w:tr w:rsidR="00380DCF" w:rsidRPr="008C5D09" w:rsidTr="00380DCF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DCF" w:rsidRPr="008C5D09" w:rsidRDefault="00EF023C" w:rsidP="00D94731">
            <w:pPr>
              <w:snapToGri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Bolinha</w:t>
            </w:r>
            <w:r w:rsidR="00380DCF" w:rsidRPr="008C5D0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oficial </w:t>
            </w:r>
            <w:r w:rsidR="00380DCF" w:rsidRPr="008C5D09">
              <w:rPr>
                <w:rFonts w:ascii="Arial" w:hAnsi="Arial"/>
                <w:color w:val="000000"/>
              </w:rPr>
              <w:t>de Tênis de Mesa</w:t>
            </w:r>
            <w:r>
              <w:rPr>
                <w:rFonts w:ascii="Arial" w:hAnsi="Arial"/>
                <w:color w:val="000000"/>
              </w:rPr>
              <w:t>. Saco com 50 bolinhas.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DCF" w:rsidRPr="008C5D09" w:rsidRDefault="00380DCF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 w:rsidRPr="008C5D09">
              <w:rPr>
                <w:rFonts w:ascii="Arial" w:hAnsi="Arial"/>
                <w:color w:val="000000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DCF" w:rsidRPr="008C5D09" w:rsidRDefault="00EF023C" w:rsidP="00D94731">
            <w:pPr>
              <w:snapToGrid w:val="0"/>
              <w:spacing w:line="36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07</w:t>
            </w:r>
          </w:p>
        </w:tc>
      </w:tr>
    </w:tbl>
    <w:p w:rsidR="00D94731" w:rsidRPr="008C5D09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O material esportivo deverá ser utilizado atendendo desde a primeira até a última fase da competição, devendo ser substituído em caso de extravio e/ou necessidade do evento.</w:t>
      </w:r>
    </w:p>
    <w:p w:rsidR="000D2655" w:rsidRPr="008C5D09" w:rsidRDefault="00D94731" w:rsidP="00BA2534">
      <w:pPr>
        <w:pStyle w:val="PargrafodaLista"/>
        <w:widowControl/>
        <w:numPr>
          <w:ilvl w:val="2"/>
          <w:numId w:val="2"/>
        </w:numPr>
        <w:autoSpaceDE/>
        <w:autoSpaceDN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Todo o material esportivo deverá ser entregue na SEJUV após o término do evento.</w:t>
      </w:r>
    </w:p>
    <w:p w:rsidR="00D94731" w:rsidRPr="008C5D09" w:rsidRDefault="00D94731" w:rsidP="000D2655">
      <w:pPr>
        <w:pStyle w:val="PargrafodaLista"/>
        <w:widowControl/>
        <w:autoSpaceDE/>
        <w:autoSpaceDN/>
        <w:spacing w:line="240" w:lineRule="auto"/>
        <w:ind w:left="2130"/>
        <w:jc w:val="both"/>
        <w:rPr>
          <w:rFonts w:ascii="Arial" w:hAnsi="Arial" w:cs="Arial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 xml:space="preserve"> </w:t>
      </w:r>
    </w:p>
    <w:p w:rsidR="00D94731" w:rsidRPr="008C5D09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C5D09">
        <w:rPr>
          <w:rFonts w:ascii="Arial" w:hAnsi="Arial" w:cs="Arial"/>
          <w:b/>
          <w:sz w:val="22"/>
          <w:szCs w:val="22"/>
        </w:rPr>
        <w:t>Confecção de Medalhas e Troféus (premiação)</w:t>
      </w:r>
    </w:p>
    <w:p w:rsidR="00D94731" w:rsidRPr="008C5D09" w:rsidRDefault="00D94731" w:rsidP="00D94731">
      <w:pPr>
        <w:pStyle w:val="PargrafodaLista"/>
        <w:ind w:left="1425"/>
        <w:jc w:val="both"/>
        <w:rPr>
          <w:rFonts w:ascii="Arial" w:hAnsi="Arial" w:cs="Arial"/>
          <w:b/>
          <w:sz w:val="22"/>
          <w:szCs w:val="22"/>
        </w:rPr>
      </w:pPr>
    </w:p>
    <w:p w:rsidR="00D94731" w:rsidRPr="008C5D09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 xml:space="preserve">As premiações dos Jogos </w:t>
      </w:r>
      <w:r w:rsidR="005B7CA3" w:rsidRPr="008C5D09">
        <w:rPr>
          <w:rFonts w:ascii="Arial" w:hAnsi="Arial" w:cs="Arial"/>
          <w:sz w:val="22"/>
          <w:szCs w:val="22"/>
        </w:rPr>
        <w:t>Abertos do Ceará</w:t>
      </w:r>
      <w:r w:rsidRPr="008C5D09">
        <w:rPr>
          <w:rFonts w:ascii="Arial" w:hAnsi="Arial" w:cs="Arial"/>
          <w:sz w:val="22"/>
          <w:szCs w:val="22"/>
        </w:rPr>
        <w:t xml:space="preserve"> serão compostas de troféus e medalhas.</w:t>
      </w:r>
    </w:p>
    <w:p w:rsidR="00D94731" w:rsidRPr="008C5D09" w:rsidRDefault="00D94731" w:rsidP="00D94731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1E0D27" w:rsidRDefault="00D94731" w:rsidP="00EF023C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C5D09">
        <w:rPr>
          <w:rFonts w:ascii="Arial" w:hAnsi="Arial" w:cs="Arial"/>
          <w:sz w:val="22"/>
          <w:szCs w:val="22"/>
        </w:rPr>
        <w:t>As premiações serão oferecidas de acordo com o seguinte critério:</w:t>
      </w:r>
    </w:p>
    <w:p w:rsidR="00EF023C" w:rsidRPr="00EF023C" w:rsidRDefault="00EF023C" w:rsidP="00EF023C">
      <w:pPr>
        <w:jc w:val="both"/>
        <w:rPr>
          <w:rFonts w:ascii="Arial" w:hAnsi="Arial" w:cs="Arial"/>
        </w:rPr>
      </w:pPr>
    </w:p>
    <w:p w:rsidR="00D94731" w:rsidRPr="00A343CD" w:rsidRDefault="00D94731" w:rsidP="00BA2534">
      <w:pPr>
        <w:pStyle w:val="PargrafodaLista"/>
        <w:numPr>
          <w:ilvl w:val="3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343CD">
        <w:rPr>
          <w:rFonts w:ascii="Arial" w:hAnsi="Arial" w:cs="Arial"/>
          <w:b/>
          <w:sz w:val="22"/>
          <w:szCs w:val="22"/>
        </w:rPr>
        <w:t xml:space="preserve">Fase Estadual </w:t>
      </w:r>
    </w:p>
    <w:p w:rsidR="00D94731" w:rsidRPr="00866623" w:rsidRDefault="005B7CA3" w:rsidP="00D94731">
      <w:pPr>
        <w:ind w:left="2115"/>
        <w:jc w:val="both"/>
        <w:rPr>
          <w:rFonts w:ascii="Arial" w:hAnsi="Arial" w:cs="Arial"/>
        </w:rPr>
      </w:pPr>
      <w:r>
        <w:rPr>
          <w:rFonts w:ascii="Arial" w:hAnsi="Arial" w:cs="Arial"/>
        </w:rPr>
        <w:t>Futsal, basquete e vôlei: 13</w:t>
      </w:r>
      <w:r w:rsidR="00D94731" w:rsidRPr="00866623">
        <w:rPr>
          <w:rFonts w:ascii="Arial" w:hAnsi="Arial" w:cs="Arial"/>
        </w:rPr>
        <w:t xml:space="preserve"> medalhas e </w:t>
      </w:r>
      <w:r>
        <w:rPr>
          <w:rFonts w:ascii="Arial" w:hAnsi="Arial" w:cs="Arial"/>
        </w:rPr>
        <w:t>01</w:t>
      </w:r>
      <w:r w:rsidR="00D94731" w:rsidRPr="00866623">
        <w:rPr>
          <w:rFonts w:ascii="Arial" w:hAnsi="Arial" w:cs="Arial"/>
        </w:rPr>
        <w:t xml:space="preserve"> troféu para as equipes primeiras, segundas e terceiras colocadas.</w:t>
      </w:r>
    </w:p>
    <w:p w:rsidR="00D94731" w:rsidRDefault="005B7CA3" w:rsidP="000D2655">
      <w:pPr>
        <w:ind w:left="2115"/>
        <w:jc w:val="both"/>
        <w:rPr>
          <w:rFonts w:ascii="Arial" w:hAnsi="Arial" w:cs="Arial"/>
        </w:rPr>
      </w:pPr>
      <w:r>
        <w:rPr>
          <w:rFonts w:ascii="Arial" w:hAnsi="Arial" w:cs="Arial"/>
        </w:rPr>
        <w:t>Handebol: 15</w:t>
      </w:r>
      <w:r w:rsidR="00D94731" w:rsidRPr="00866623">
        <w:rPr>
          <w:rFonts w:ascii="Arial" w:hAnsi="Arial" w:cs="Arial"/>
        </w:rPr>
        <w:t xml:space="preserve"> medalhas e </w:t>
      </w:r>
      <w:r>
        <w:rPr>
          <w:rFonts w:ascii="Arial" w:hAnsi="Arial" w:cs="Arial"/>
        </w:rPr>
        <w:t>01</w:t>
      </w:r>
      <w:r w:rsidR="00D94731" w:rsidRPr="00866623">
        <w:rPr>
          <w:rFonts w:ascii="Arial" w:hAnsi="Arial" w:cs="Arial"/>
        </w:rPr>
        <w:t xml:space="preserve"> troféu para as equipes primeiras, segundas e terceiras colocadas.</w:t>
      </w:r>
    </w:p>
    <w:p w:rsidR="001E0D27" w:rsidRPr="009C7DC8" w:rsidRDefault="009C7DC8" w:rsidP="001E0D27">
      <w:pPr>
        <w:ind w:left="2115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Badminton: </w:t>
      </w:r>
      <w:proofErr w:type="gramStart"/>
      <w:r w:rsidRPr="009C7DC8">
        <w:rPr>
          <w:rFonts w:ascii="Arial" w:hAnsi="Arial" w:cs="Arial"/>
        </w:rPr>
        <w:t>1</w:t>
      </w:r>
      <w:proofErr w:type="gramEnd"/>
      <w:r w:rsidR="001E0D27" w:rsidRPr="009C7DC8">
        <w:rPr>
          <w:rFonts w:ascii="Arial" w:hAnsi="Arial" w:cs="Arial"/>
        </w:rPr>
        <w:t xml:space="preserve"> medalha para os atletas primeiros, segundos  e terceiros colocados.</w:t>
      </w:r>
    </w:p>
    <w:p w:rsidR="001E0D27" w:rsidRPr="00866623" w:rsidRDefault="001E0D27" w:rsidP="00806095">
      <w:pPr>
        <w:ind w:left="2115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>Tênis de Mesa</w:t>
      </w:r>
      <w:r w:rsidR="009C7DC8" w:rsidRPr="009C7DC8">
        <w:rPr>
          <w:rFonts w:ascii="Arial" w:hAnsi="Arial" w:cs="Arial"/>
        </w:rPr>
        <w:t xml:space="preserve">: </w:t>
      </w:r>
      <w:proofErr w:type="gramStart"/>
      <w:r w:rsidR="009C7DC8" w:rsidRPr="009C7DC8">
        <w:rPr>
          <w:rFonts w:ascii="Arial" w:hAnsi="Arial" w:cs="Arial"/>
        </w:rPr>
        <w:t>1</w:t>
      </w:r>
      <w:proofErr w:type="gramEnd"/>
      <w:r w:rsidRPr="009C7DC8">
        <w:rPr>
          <w:rFonts w:ascii="Arial" w:hAnsi="Arial" w:cs="Arial"/>
        </w:rPr>
        <w:t xml:space="preserve"> medalha para os atletas primeiros, segundos e terceiros </w:t>
      </w:r>
      <w:r w:rsidR="00806095" w:rsidRPr="009C7DC8">
        <w:rPr>
          <w:rFonts w:ascii="Arial" w:hAnsi="Arial" w:cs="Arial"/>
        </w:rPr>
        <w:t>colocados.</w:t>
      </w: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Caso não haja competição da modalidade, não haverá entrega de premiação.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As medalhas e troféus seguirão as seguintes especificações:</w:t>
      </w:r>
    </w:p>
    <w:p w:rsidR="005B7CA3" w:rsidRPr="000D2655" w:rsidRDefault="005B7CA3" w:rsidP="005B7CA3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932"/>
      </w:tblGrid>
      <w:tr w:rsidR="00D94731" w:rsidRPr="00866623" w:rsidTr="000D2655">
        <w:trPr>
          <w:trHeight w:val="371"/>
        </w:trPr>
        <w:tc>
          <w:tcPr>
            <w:tcW w:w="5529" w:type="dxa"/>
            <w:shd w:val="clear" w:color="auto" w:fill="FABF8F"/>
            <w:vAlign w:val="center"/>
          </w:tcPr>
          <w:p w:rsidR="00D94731" w:rsidRPr="00866623" w:rsidRDefault="00D94731" w:rsidP="00D94731">
            <w:pPr>
              <w:jc w:val="both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ESPECIFICAÇÃO</w:t>
            </w:r>
          </w:p>
        </w:tc>
        <w:tc>
          <w:tcPr>
            <w:tcW w:w="1559" w:type="dxa"/>
            <w:shd w:val="clear" w:color="auto" w:fill="FABF8F"/>
            <w:vAlign w:val="center"/>
          </w:tcPr>
          <w:p w:rsidR="00D94731" w:rsidRPr="00866623" w:rsidRDefault="00D94731" w:rsidP="00D94731">
            <w:pPr>
              <w:jc w:val="both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UNIDADE DE MEDIDA</w:t>
            </w:r>
          </w:p>
        </w:tc>
        <w:tc>
          <w:tcPr>
            <w:tcW w:w="1932" w:type="dxa"/>
            <w:shd w:val="clear" w:color="auto" w:fill="FABF8F"/>
            <w:vAlign w:val="center"/>
          </w:tcPr>
          <w:p w:rsidR="00D94731" w:rsidRPr="00866623" w:rsidRDefault="00D94731" w:rsidP="00D947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ESTIMATIVA</w:t>
            </w:r>
          </w:p>
        </w:tc>
      </w:tr>
      <w:tr w:rsidR="00D94731" w:rsidRPr="00866623" w:rsidTr="000D2655">
        <w:trPr>
          <w:trHeight w:val="1230"/>
        </w:trPr>
        <w:tc>
          <w:tcPr>
            <w:tcW w:w="5529" w:type="dxa"/>
            <w:shd w:val="clear" w:color="auto" w:fill="FFFFFF"/>
            <w:vAlign w:val="center"/>
          </w:tcPr>
          <w:p w:rsidR="00D94731" w:rsidRPr="009C7DC8" w:rsidRDefault="00380DCF" w:rsidP="00380DCF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Medalha - E</w:t>
            </w:r>
            <w:r w:rsidR="00D94731" w:rsidRPr="009C7DC8">
              <w:rPr>
                <w:rFonts w:ascii="Arial" w:hAnsi="Arial" w:cs="Arial"/>
              </w:rPr>
              <w:t xml:space="preserve">m metal fundido, com </w:t>
            </w:r>
            <w:proofErr w:type="gramStart"/>
            <w:r w:rsidR="00D94731" w:rsidRPr="009C7DC8">
              <w:rPr>
                <w:rFonts w:ascii="Arial" w:hAnsi="Arial" w:cs="Arial"/>
              </w:rPr>
              <w:t>8</w:t>
            </w:r>
            <w:proofErr w:type="gramEnd"/>
            <w:r w:rsidR="00D94731" w:rsidRPr="009C7DC8">
              <w:rPr>
                <w:rFonts w:ascii="Arial" w:hAnsi="Arial" w:cs="Arial"/>
              </w:rPr>
              <w:t xml:space="preserve"> cm de diâmetro, contendo a logomarca da </w:t>
            </w:r>
            <w:r w:rsidR="00D94731" w:rsidRPr="009C7DC8">
              <w:rPr>
                <w:rFonts w:ascii="Arial" w:hAnsi="Arial" w:cs="Arial"/>
                <w:bCs/>
              </w:rPr>
              <w:t xml:space="preserve">Secretaria do Esporte e Juventude do Estado do Ceará na fita </w:t>
            </w:r>
            <w:r w:rsidR="00D94731" w:rsidRPr="009C7DC8">
              <w:rPr>
                <w:rFonts w:ascii="Arial" w:hAnsi="Arial" w:cs="Arial"/>
              </w:rPr>
              <w:t xml:space="preserve">e dos Jogos </w:t>
            </w:r>
            <w:r w:rsidR="00E04965" w:rsidRPr="009C7DC8">
              <w:rPr>
                <w:rFonts w:ascii="Arial" w:hAnsi="Arial" w:cs="Arial"/>
              </w:rPr>
              <w:t>Abertos</w:t>
            </w:r>
            <w:r w:rsidR="00D94731" w:rsidRPr="009C7DC8">
              <w:rPr>
                <w:rFonts w:ascii="Arial" w:hAnsi="Arial" w:cs="Arial"/>
              </w:rPr>
              <w:t xml:space="preserve"> do Ceará, fita personalizada de no mínimo  2,5 cm de espessura. As medalhas serão divididas em ouro, prata e bronze </w:t>
            </w:r>
            <w:r w:rsidRPr="009C7DC8">
              <w:rPr>
                <w:rFonts w:ascii="Arial" w:hAnsi="Arial" w:cs="Arial"/>
              </w:rPr>
              <w:t>com o nome da etapa em seu verso</w:t>
            </w:r>
            <w:r w:rsidR="00D94731" w:rsidRPr="009C7D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D94731" w:rsidRDefault="00D94731" w:rsidP="00D94731">
            <w:pPr>
              <w:jc w:val="center"/>
              <w:rPr>
                <w:rFonts w:ascii="Arial" w:hAnsi="Arial" w:cs="Arial"/>
              </w:rPr>
            </w:pPr>
          </w:p>
          <w:p w:rsidR="00D94731" w:rsidRDefault="00D94731" w:rsidP="00E04965">
            <w:pPr>
              <w:rPr>
                <w:rFonts w:ascii="Arial" w:hAnsi="Arial" w:cs="Arial"/>
              </w:rPr>
            </w:pPr>
          </w:p>
          <w:p w:rsidR="00D94731" w:rsidRPr="00866623" w:rsidRDefault="00D94731" w:rsidP="00D94731">
            <w:pPr>
              <w:jc w:val="center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Unidade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D94731" w:rsidRPr="000D7610" w:rsidRDefault="00EF023C" w:rsidP="00D94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</w:tr>
      <w:tr w:rsidR="00D94731" w:rsidRPr="00866623" w:rsidTr="000D2655">
        <w:trPr>
          <w:trHeight w:val="1230"/>
        </w:trPr>
        <w:tc>
          <w:tcPr>
            <w:tcW w:w="5529" w:type="dxa"/>
            <w:shd w:val="clear" w:color="auto" w:fill="FFFFFF"/>
            <w:vAlign w:val="center"/>
          </w:tcPr>
          <w:p w:rsidR="00D94731" w:rsidRPr="009C7DC8" w:rsidRDefault="00D94731" w:rsidP="00380DCF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 xml:space="preserve">Troféu - De 30 cm de altura, </w:t>
            </w:r>
            <w:r w:rsidR="00380DCF" w:rsidRPr="009C7DC8">
              <w:rPr>
                <w:rFonts w:ascii="Arial" w:hAnsi="Arial" w:cs="Arial"/>
              </w:rPr>
              <w:t>com qualidade igual ou superior a</w:t>
            </w:r>
            <w:r w:rsidRPr="009C7DC8">
              <w:rPr>
                <w:rFonts w:ascii="Arial" w:hAnsi="Arial" w:cs="Arial"/>
              </w:rPr>
              <w:t xml:space="preserve"> MDF, com logomarca da </w:t>
            </w:r>
            <w:r w:rsidRPr="009C7DC8">
              <w:rPr>
                <w:rFonts w:ascii="Arial" w:hAnsi="Arial" w:cs="Arial"/>
                <w:bCs/>
              </w:rPr>
              <w:t>Secretaria do Esporte e Juventude do Estado do Ceará</w:t>
            </w:r>
            <w:r w:rsidRPr="009C7DC8">
              <w:rPr>
                <w:rFonts w:ascii="Arial" w:hAnsi="Arial" w:cs="Arial"/>
              </w:rPr>
              <w:t xml:space="preserve"> e dos Jogos </w:t>
            </w:r>
            <w:r w:rsidR="00E04965" w:rsidRPr="009C7DC8">
              <w:rPr>
                <w:rFonts w:ascii="Arial" w:hAnsi="Arial" w:cs="Arial"/>
              </w:rPr>
              <w:t>Abertos</w:t>
            </w:r>
            <w:r w:rsidRPr="009C7DC8">
              <w:rPr>
                <w:rFonts w:ascii="Arial" w:hAnsi="Arial" w:cs="Arial"/>
              </w:rPr>
              <w:t xml:space="preserve"> do Ceará </w:t>
            </w:r>
            <w:r w:rsidR="00E04965" w:rsidRPr="009C7DC8">
              <w:rPr>
                <w:rFonts w:ascii="Arial" w:hAnsi="Arial" w:cs="Arial"/>
              </w:rPr>
              <w:t xml:space="preserve">com </w:t>
            </w:r>
            <w:r w:rsidRPr="009C7DC8">
              <w:rPr>
                <w:rFonts w:ascii="Arial" w:hAnsi="Arial" w:cs="Arial"/>
              </w:rPr>
              <w:t>descrição da</w:t>
            </w:r>
            <w:r w:rsidR="00380DCF" w:rsidRPr="009C7DC8">
              <w:rPr>
                <w:rFonts w:ascii="Arial" w:hAnsi="Arial" w:cs="Arial"/>
              </w:rPr>
              <w:t xml:space="preserve"> modalidade, categoria, naipe e </w:t>
            </w:r>
            <w:r w:rsidRPr="009C7DC8">
              <w:rPr>
                <w:rFonts w:ascii="Arial" w:hAnsi="Arial" w:cs="Arial"/>
              </w:rPr>
              <w:t>colocação.</w:t>
            </w:r>
          </w:p>
        </w:tc>
        <w:tc>
          <w:tcPr>
            <w:tcW w:w="1559" w:type="dxa"/>
            <w:shd w:val="clear" w:color="auto" w:fill="FFFFFF"/>
          </w:tcPr>
          <w:p w:rsidR="00D94731" w:rsidRDefault="00D94731" w:rsidP="00E04965">
            <w:pPr>
              <w:rPr>
                <w:rFonts w:ascii="Arial" w:hAnsi="Arial" w:cs="Arial"/>
              </w:rPr>
            </w:pPr>
          </w:p>
          <w:p w:rsidR="00D94731" w:rsidRPr="00866623" w:rsidRDefault="00D94731" w:rsidP="00D94731">
            <w:pPr>
              <w:jc w:val="center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Unidade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D94731" w:rsidRPr="00866623" w:rsidRDefault="00EF023C" w:rsidP="00D94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</w:tbl>
    <w:p w:rsidR="00D94731" w:rsidRDefault="00D94731" w:rsidP="00D94731">
      <w:pPr>
        <w:jc w:val="both"/>
        <w:rPr>
          <w:rFonts w:ascii="Arial" w:hAnsi="Arial" w:cs="Arial"/>
        </w:rPr>
      </w:pP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 convenente ficará responsável pela apresentação da arte e layout de todas as peças (medalhas e troféus) para prévia aprovação da concedente.</w:t>
      </w: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25473D">
        <w:rPr>
          <w:rFonts w:ascii="Arial" w:hAnsi="Arial" w:cs="Arial"/>
          <w:sz w:val="22"/>
          <w:szCs w:val="22"/>
        </w:rPr>
        <w:t>É</w:t>
      </w:r>
      <w:proofErr w:type="gramEnd"/>
      <w:r w:rsidRPr="0025473D">
        <w:rPr>
          <w:rFonts w:ascii="Arial" w:hAnsi="Arial" w:cs="Arial"/>
          <w:sz w:val="22"/>
          <w:szCs w:val="22"/>
        </w:rPr>
        <w:t xml:space="preserve"> de responsabilidade da convenente a separação </w:t>
      </w:r>
      <w:r w:rsidR="00DA1D13">
        <w:rPr>
          <w:rFonts w:ascii="Arial" w:hAnsi="Arial" w:cs="Arial"/>
          <w:sz w:val="22"/>
          <w:szCs w:val="22"/>
        </w:rPr>
        <w:t xml:space="preserve">e organização </w:t>
      </w:r>
      <w:r w:rsidRPr="0025473D">
        <w:rPr>
          <w:rFonts w:ascii="Arial" w:hAnsi="Arial" w:cs="Arial"/>
          <w:sz w:val="22"/>
          <w:szCs w:val="22"/>
        </w:rPr>
        <w:t xml:space="preserve">das </w:t>
      </w:r>
      <w:r w:rsidRPr="00CF72E4">
        <w:rPr>
          <w:rFonts w:ascii="Arial" w:hAnsi="Arial" w:cs="Arial"/>
          <w:sz w:val="22"/>
          <w:szCs w:val="22"/>
        </w:rPr>
        <w:t xml:space="preserve">medalhas e troféus </w:t>
      </w:r>
      <w:r w:rsidR="00DA1D13">
        <w:rPr>
          <w:rFonts w:ascii="Arial" w:hAnsi="Arial" w:cs="Arial"/>
          <w:sz w:val="22"/>
          <w:szCs w:val="22"/>
        </w:rPr>
        <w:t>na solenidade de premiação da</w:t>
      </w:r>
      <w:r w:rsidR="00F2016D">
        <w:rPr>
          <w:rFonts w:ascii="Arial" w:hAnsi="Arial" w:cs="Arial"/>
          <w:sz w:val="22"/>
          <w:szCs w:val="22"/>
        </w:rPr>
        <w:t xml:space="preserve"> </w:t>
      </w:r>
      <w:r w:rsidR="00DA1D13">
        <w:rPr>
          <w:rFonts w:ascii="Arial" w:hAnsi="Arial" w:cs="Arial"/>
          <w:sz w:val="22"/>
          <w:szCs w:val="22"/>
        </w:rPr>
        <w:t>etapa</w:t>
      </w:r>
      <w:r w:rsidRPr="00CF72E4">
        <w:rPr>
          <w:rFonts w:ascii="Arial" w:hAnsi="Arial" w:cs="Arial"/>
          <w:sz w:val="22"/>
          <w:szCs w:val="22"/>
        </w:rPr>
        <w:t xml:space="preserve"> Estadual da competição</w:t>
      </w:r>
      <w:r w:rsidRPr="0025473D">
        <w:rPr>
          <w:rFonts w:ascii="Arial" w:hAnsi="Arial" w:cs="Arial"/>
          <w:sz w:val="22"/>
          <w:szCs w:val="22"/>
        </w:rPr>
        <w:t>.</w:t>
      </w:r>
    </w:p>
    <w:p w:rsidR="00D94731" w:rsidRPr="00866623" w:rsidRDefault="00D94731" w:rsidP="00D94731">
      <w:pPr>
        <w:jc w:val="both"/>
        <w:rPr>
          <w:rFonts w:ascii="Arial" w:hAnsi="Arial" w:cs="Arial"/>
        </w:rPr>
      </w:pPr>
    </w:p>
    <w:p w:rsidR="00D94731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Serviços de Produção do Evento</w:t>
      </w:r>
    </w:p>
    <w:p w:rsidR="00D94731" w:rsidRDefault="00D94731" w:rsidP="00D94731">
      <w:pPr>
        <w:pStyle w:val="PargrafodaLista"/>
        <w:ind w:left="1425"/>
        <w:jc w:val="both"/>
        <w:rPr>
          <w:rFonts w:ascii="Arial" w:hAnsi="Arial" w:cs="Arial"/>
          <w:b/>
          <w:sz w:val="22"/>
          <w:szCs w:val="22"/>
        </w:rPr>
      </w:pPr>
    </w:p>
    <w:p w:rsidR="00D94731" w:rsidRPr="005C6733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C6733">
        <w:rPr>
          <w:rFonts w:ascii="Arial" w:hAnsi="Arial" w:cs="Arial"/>
          <w:sz w:val="22"/>
          <w:szCs w:val="22"/>
        </w:rPr>
        <w:t xml:space="preserve">Os Jogos </w:t>
      </w:r>
      <w:r w:rsidR="00E04965">
        <w:rPr>
          <w:rFonts w:ascii="Arial" w:hAnsi="Arial" w:cs="Arial"/>
          <w:sz w:val="22"/>
          <w:szCs w:val="22"/>
        </w:rPr>
        <w:t>Abertos</w:t>
      </w:r>
      <w:r w:rsidRPr="005C6733">
        <w:rPr>
          <w:rFonts w:ascii="Arial" w:hAnsi="Arial" w:cs="Arial"/>
          <w:sz w:val="22"/>
          <w:szCs w:val="22"/>
        </w:rPr>
        <w:t xml:space="preserve"> do Ceará são </w:t>
      </w:r>
      <w:r w:rsidR="00E04965">
        <w:rPr>
          <w:rFonts w:ascii="Arial" w:hAnsi="Arial" w:cs="Arial"/>
          <w:sz w:val="22"/>
          <w:szCs w:val="22"/>
        </w:rPr>
        <w:t xml:space="preserve">uma competição esportiva historicamente com </w:t>
      </w:r>
      <w:r w:rsidRPr="005C6733">
        <w:rPr>
          <w:rFonts w:ascii="Arial" w:hAnsi="Arial" w:cs="Arial"/>
          <w:sz w:val="22"/>
          <w:szCs w:val="22"/>
        </w:rPr>
        <w:t xml:space="preserve">organização praticamente direta do Governo </w:t>
      </w:r>
      <w:r w:rsidRPr="005C6733">
        <w:rPr>
          <w:rFonts w:ascii="Arial" w:hAnsi="Arial" w:cs="Arial"/>
          <w:sz w:val="22"/>
          <w:szCs w:val="22"/>
        </w:rPr>
        <w:lastRenderedPageBreak/>
        <w:t>do Estado, principalmente na mobilização,</w:t>
      </w:r>
      <w:r w:rsidR="00E04965">
        <w:rPr>
          <w:rFonts w:ascii="Arial" w:hAnsi="Arial" w:cs="Arial"/>
          <w:sz w:val="22"/>
          <w:szCs w:val="22"/>
        </w:rPr>
        <w:t xml:space="preserve"> interlocução com cidades sede</w:t>
      </w:r>
      <w:r w:rsidRPr="005C6733">
        <w:rPr>
          <w:rFonts w:ascii="Arial" w:hAnsi="Arial" w:cs="Arial"/>
          <w:sz w:val="22"/>
          <w:szCs w:val="22"/>
        </w:rPr>
        <w:t>, federações e outros entes participantes. É fundamental nos jogos o acompanhamento direto e execução de diversas ações institucionais por parte direta da SEJUV.</w:t>
      </w:r>
    </w:p>
    <w:p w:rsidR="00D94731" w:rsidRPr="005C6733" w:rsidRDefault="00D94731" w:rsidP="00D94731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  <w:r w:rsidRPr="005C6733">
        <w:rPr>
          <w:rFonts w:ascii="Arial" w:hAnsi="Arial" w:cs="Arial"/>
          <w:sz w:val="22"/>
          <w:szCs w:val="22"/>
        </w:rPr>
        <w:t>Contudo, toda a parte operacional de produção estrutural e t</w:t>
      </w:r>
      <w:r w:rsidR="00DA1D13">
        <w:rPr>
          <w:rFonts w:ascii="Arial" w:hAnsi="Arial" w:cs="Arial"/>
          <w:sz w:val="22"/>
          <w:szCs w:val="22"/>
        </w:rPr>
        <w:t>écnica deve ficar por conta da c</w:t>
      </w:r>
      <w:r w:rsidRPr="005C6733">
        <w:rPr>
          <w:rFonts w:ascii="Arial" w:hAnsi="Arial" w:cs="Arial"/>
          <w:sz w:val="22"/>
          <w:szCs w:val="22"/>
        </w:rPr>
        <w:t>onvenente para, em contato direto com os técnicos da SEJUV que fiscalizarão o cumprimento dos serviços, conseguirem entregar um produto de qualidade.</w:t>
      </w:r>
      <w:r w:rsidR="00E04965">
        <w:rPr>
          <w:rFonts w:ascii="Arial" w:hAnsi="Arial" w:cs="Arial"/>
          <w:sz w:val="22"/>
          <w:szCs w:val="22"/>
        </w:rPr>
        <w:t xml:space="preserve"> </w:t>
      </w:r>
    </w:p>
    <w:p w:rsidR="00D94731" w:rsidRPr="005C6733" w:rsidRDefault="00D94731" w:rsidP="00D94731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D94731" w:rsidRDefault="00A0569E" w:rsidP="00A0569E">
      <w:pPr>
        <w:pStyle w:val="PargrafodaLista"/>
        <w:ind w:left="2127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15.4.2 </w:t>
      </w:r>
      <w:r w:rsidR="00D94731" w:rsidRPr="005C6733">
        <w:rPr>
          <w:rFonts w:ascii="Arial" w:hAnsi="Arial" w:cs="Arial"/>
          <w:sz w:val="22"/>
          <w:szCs w:val="22"/>
        </w:rPr>
        <w:t xml:space="preserve">Os serviços de produção </w:t>
      </w:r>
      <w:r w:rsidR="00D94731">
        <w:rPr>
          <w:rFonts w:ascii="Arial" w:hAnsi="Arial" w:cs="Arial"/>
          <w:sz w:val="22"/>
          <w:szCs w:val="22"/>
        </w:rPr>
        <w:t>do evento envolvem as seguintes áreas funcionais:</w:t>
      </w:r>
    </w:p>
    <w:p w:rsidR="00D15166" w:rsidRDefault="00D15166" w:rsidP="00A0569E">
      <w:pPr>
        <w:pStyle w:val="PargrafodaLista"/>
        <w:ind w:left="2127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1427"/>
        <w:gridCol w:w="1842"/>
      </w:tblGrid>
      <w:tr w:rsidR="00D15166" w:rsidRPr="00D15166" w:rsidTr="00D15166">
        <w:tc>
          <w:tcPr>
            <w:tcW w:w="5804" w:type="dxa"/>
            <w:shd w:val="clear" w:color="auto" w:fill="FBD4B4"/>
          </w:tcPr>
          <w:p w:rsidR="00D15166" w:rsidRP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166">
              <w:rPr>
                <w:rFonts w:ascii="Arial" w:hAnsi="Arial" w:cs="Arial"/>
                <w:b/>
                <w:sz w:val="22"/>
                <w:szCs w:val="22"/>
              </w:rPr>
              <w:t>Serviços</w:t>
            </w:r>
            <w:r w:rsidR="00973573">
              <w:rPr>
                <w:rFonts w:ascii="Arial" w:hAnsi="Arial" w:cs="Arial"/>
                <w:b/>
                <w:sz w:val="22"/>
                <w:szCs w:val="22"/>
              </w:rPr>
              <w:t xml:space="preserve"> de Produção do Evento</w:t>
            </w:r>
          </w:p>
        </w:tc>
        <w:tc>
          <w:tcPr>
            <w:tcW w:w="1427" w:type="dxa"/>
            <w:shd w:val="clear" w:color="auto" w:fill="FBD4B4"/>
          </w:tcPr>
          <w:p w:rsidR="00D15166" w:rsidRP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166">
              <w:rPr>
                <w:rFonts w:ascii="Arial" w:hAnsi="Arial" w:cs="Arial"/>
                <w:b/>
                <w:sz w:val="22"/>
                <w:szCs w:val="22"/>
              </w:rPr>
              <w:t>Quantidade Mínima</w:t>
            </w:r>
          </w:p>
        </w:tc>
        <w:tc>
          <w:tcPr>
            <w:tcW w:w="1842" w:type="dxa"/>
            <w:shd w:val="clear" w:color="auto" w:fill="FBD4B4"/>
          </w:tcPr>
          <w:p w:rsidR="00D15166" w:rsidRP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5166">
              <w:rPr>
                <w:rFonts w:ascii="Arial" w:hAnsi="Arial" w:cs="Arial"/>
                <w:b/>
                <w:sz w:val="22"/>
                <w:szCs w:val="22"/>
              </w:rPr>
              <w:t>Período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Coordenação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 xml:space="preserve"> Geral: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por toda a coordenação do evento, e </w:t>
            </w:r>
            <w:r>
              <w:rPr>
                <w:rFonts w:ascii="Arial" w:hAnsi="Arial" w:cs="Arial"/>
                <w:sz w:val="22"/>
                <w:szCs w:val="22"/>
              </w:rPr>
              <w:t>interlocução direta com a Conce</w:t>
            </w:r>
            <w:r w:rsidRPr="00936EA1">
              <w:rPr>
                <w:rFonts w:ascii="Arial" w:hAnsi="Arial" w:cs="Arial"/>
                <w:sz w:val="22"/>
                <w:szCs w:val="22"/>
              </w:rPr>
              <w:t>dente.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Coordenação Técnica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pelo contato com as federações, arbitragem, congressos técnicos, montagem de tabelas, chaveamentos, inscrições, resolução de pendências, regulamento, boletins, resultados, classificações, súmulas, materiais e</w:t>
            </w:r>
            <w:r>
              <w:rPr>
                <w:rFonts w:ascii="Arial" w:hAnsi="Arial" w:cs="Arial"/>
                <w:sz w:val="22"/>
                <w:szCs w:val="22"/>
              </w:rPr>
              <w:t>sportivos, montagem das quadras e relatórios.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D15166">
        <w:trPr>
          <w:trHeight w:val="1647"/>
        </w:trPr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Coordenação Logística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pela montagem dos locais de competição e demais locais de apoio de não competição, hidratação, controle dos serviços de limpeza e insumos, controle da segurança, gerenciamento do material publicitário e esportivo, guarda e gerência de equipamentos em geral.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D15166">
        <w:trPr>
          <w:trHeight w:val="1363"/>
        </w:trPr>
        <w:tc>
          <w:tcPr>
            <w:tcW w:w="5804" w:type="dxa"/>
            <w:shd w:val="clear" w:color="auto" w:fill="auto"/>
          </w:tcPr>
          <w:p w:rsidR="00D15166" w:rsidRPr="00D15166" w:rsidRDefault="00D15166" w:rsidP="00D15166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166">
              <w:rPr>
                <w:rFonts w:ascii="Arial" w:hAnsi="Arial" w:cs="Arial"/>
                <w:b/>
                <w:sz w:val="22"/>
                <w:szCs w:val="22"/>
              </w:rPr>
              <w:t>Coordenação Local:</w:t>
            </w:r>
            <w:r>
              <w:rPr>
                <w:rFonts w:ascii="Arial" w:hAnsi="Arial" w:cs="Arial"/>
                <w:sz w:val="22"/>
                <w:szCs w:val="22"/>
              </w:rPr>
              <w:t xml:space="preserve"> Responsável pela interlocução com os municípios sede, garantindo os locais de competição, suporte de saúde, alojamentos e demais serviços necessários para os jogos, nas suas etapas do interior.</w:t>
            </w:r>
          </w:p>
        </w:tc>
        <w:tc>
          <w:tcPr>
            <w:tcW w:w="1427" w:type="dxa"/>
            <w:shd w:val="clear" w:color="auto" w:fill="auto"/>
          </w:tcPr>
          <w:p w:rsidR="00973573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1842" w:type="dxa"/>
            <w:shd w:val="clear" w:color="auto" w:fill="auto"/>
          </w:tcPr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573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Etapa Regional</w:t>
            </w:r>
          </w:p>
        </w:tc>
      </w:tr>
      <w:tr w:rsidR="00D15166" w:rsidRPr="00936EA1" w:rsidTr="00D15166">
        <w:trPr>
          <w:trHeight w:val="1363"/>
        </w:trPr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Alimentação: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pelo oferecimento dos serviços de alimentação de acordo com especificações discriminadas em item próprio, refeitório, limpeza e higiene do mesmo, garantia das condições sanitárias, etc.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E07DE7">
        <w:trPr>
          <w:trHeight w:val="1310"/>
        </w:trPr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Hospedagem: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por toda a operação de alojamento das equipes, arbitragem, equipe de trabalho, controle de entrada e saída das delegações, zelar pelo bom estado de conservação dos locais, zelar pelo bem estar dos participantes.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873"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rPr>
          <w:trHeight w:val="839"/>
        </w:trPr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Auxiliar de Hospedagem: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em auxiliar na operação de alojamento dos participantes e outras funções designadas pelo coordenador de hospedagem.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</w:t>
            </w:r>
            <w:r w:rsidR="009728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972853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Secreta</w:t>
            </w:r>
            <w:r w:rsidR="00D15166" w:rsidRPr="00B86B0B">
              <w:rPr>
                <w:rFonts w:ascii="Arial" w:hAnsi="Arial" w:cs="Arial"/>
                <w:b/>
                <w:sz w:val="22"/>
                <w:szCs w:val="22"/>
              </w:rPr>
              <w:t>ria</w:t>
            </w:r>
            <w:r>
              <w:rPr>
                <w:rFonts w:ascii="Arial" w:hAnsi="Arial" w:cs="Arial"/>
                <w:b/>
                <w:sz w:val="22"/>
                <w:szCs w:val="22"/>
              </w:rPr>
              <w:t>do</w:t>
            </w:r>
            <w:r w:rsidR="00D15166"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15166" w:rsidRPr="00936EA1">
              <w:rPr>
                <w:rFonts w:ascii="Arial" w:hAnsi="Arial" w:cs="Arial"/>
                <w:sz w:val="22"/>
                <w:szCs w:val="22"/>
              </w:rPr>
              <w:t xml:space="preserve"> Responsável pelo controle e confecção de material gráfico de pequeno porte necessário para os jogos, produção de boletins, regulamentos, montagem de pastas, inscrições, recebimento de protestos e denuncias, bem como suporte operacional e administrativo para todas as outras áreas.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973573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 xml:space="preserve">Delegado </w:t>
            </w:r>
            <w:r w:rsidR="00973573">
              <w:rPr>
                <w:rFonts w:ascii="Arial" w:hAnsi="Arial" w:cs="Arial"/>
                <w:b/>
                <w:sz w:val="22"/>
                <w:szCs w:val="22"/>
              </w:rPr>
              <w:t>de Quadra Regional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presente em cada local de competição</w:t>
            </w:r>
            <w:r w:rsidR="00973573">
              <w:rPr>
                <w:rFonts w:ascii="Arial" w:hAnsi="Arial" w:cs="Arial"/>
                <w:sz w:val="22"/>
                <w:szCs w:val="22"/>
              </w:rPr>
              <w:t xml:space="preserve"> no interior do Estado,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atuando junto </w:t>
            </w:r>
            <w:proofErr w:type="gramStart"/>
            <w:r w:rsidRPr="00936EA1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936EA1">
              <w:rPr>
                <w:rFonts w:ascii="Arial" w:hAnsi="Arial" w:cs="Arial"/>
                <w:sz w:val="22"/>
                <w:szCs w:val="22"/>
              </w:rPr>
              <w:t xml:space="preserve"> arbitragem, garantindo o cumprimento do regulamento, conferência de documentação, premiação dos atletas e demais prerrogativas técnicas. 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Etapa Regional</w:t>
            </w:r>
          </w:p>
        </w:tc>
      </w:tr>
      <w:tr w:rsidR="00973573" w:rsidRPr="00936EA1" w:rsidTr="00D15166">
        <w:tc>
          <w:tcPr>
            <w:tcW w:w="5804" w:type="dxa"/>
            <w:shd w:val="clear" w:color="auto" w:fill="auto"/>
          </w:tcPr>
          <w:p w:rsidR="00973573" w:rsidRPr="00B86B0B" w:rsidRDefault="00973573" w:rsidP="00972853">
            <w:pPr>
              <w:pStyle w:val="PargrafodaLista"/>
              <w:ind w:left="3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 xml:space="preserve">Delegado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Quadra Estadual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presente em cada local de competição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na capital do Estado,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atuando junto </w:t>
            </w:r>
            <w:proofErr w:type="gramStart"/>
            <w:r w:rsidRPr="00936EA1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936EA1">
              <w:rPr>
                <w:rFonts w:ascii="Arial" w:hAnsi="Arial" w:cs="Arial"/>
                <w:sz w:val="22"/>
                <w:szCs w:val="22"/>
              </w:rPr>
              <w:t xml:space="preserve"> arbitragem, garantindo o cumprimento do regulamento, conferência de documentação, premiação dos atletas e demais prerrogativas técnicas.</w:t>
            </w:r>
          </w:p>
        </w:tc>
        <w:tc>
          <w:tcPr>
            <w:tcW w:w="1427" w:type="dxa"/>
            <w:shd w:val="clear" w:color="auto" w:fill="auto"/>
          </w:tcPr>
          <w:p w:rsidR="00973573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573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573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1842" w:type="dxa"/>
            <w:shd w:val="clear" w:color="auto" w:fill="auto"/>
          </w:tcPr>
          <w:p w:rsidR="00973573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573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3573" w:rsidRPr="00936EA1" w:rsidRDefault="00973573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rPr>
          <w:trHeight w:val="1065"/>
        </w:trPr>
        <w:tc>
          <w:tcPr>
            <w:tcW w:w="5804" w:type="dxa"/>
            <w:shd w:val="clear" w:color="auto" w:fill="auto"/>
          </w:tcPr>
          <w:p w:rsidR="00D15166" w:rsidRPr="00936EA1" w:rsidRDefault="00972853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Coordenação de </w:t>
            </w:r>
            <w:r w:rsidR="00D15166" w:rsidRPr="00B86B0B">
              <w:rPr>
                <w:rFonts w:ascii="Arial" w:hAnsi="Arial" w:cs="Arial"/>
                <w:b/>
                <w:sz w:val="22"/>
                <w:szCs w:val="22"/>
              </w:rPr>
              <w:t>Cerimônias:</w:t>
            </w:r>
            <w:r w:rsidR="00D15166" w:rsidRPr="00936EA1">
              <w:rPr>
                <w:rFonts w:ascii="Arial" w:hAnsi="Arial" w:cs="Arial"/>
                <w:sz w:val="22"/>
                <w:szCs w:val="22"/>
              </w:rPr>
              <w:t xml:space="preserve"> Responsável pela gerência das solenidades de premiação. Organização de protocolos, convidados, recepcionistas, atrações, falas, releases, </w:t>
            </w:r>
            <w:proofErr w:type="spellStart"/>
            <w:r w:rsidR="00D15166" w:rsidRPr="00936EA1">
              <w:rPr>
                <w:rFonts w:ascii="Arial" w:hAnsi="Arial" w:cs="Arial"/>
                <w:sz w:val="22"/>
                <w:szCs w:val="22"/>
              </w:rPr>
              <w:t>nominatas</w:t>
            </w:r>
            <w:proofErr w:type="spellEnd"/>
            <w:r w:rsidR="00D15166" w:rsidRPr="00936EA1">
              <w:rPr>
                <w:rFonts w:ascii="Arial" w:hAnsi="Arial" w:cs="Arial"/>
                <w:sz w:val="22"/>
                <w:szCs w:val="22"/>
              </w:rPr>
              <w:t xml:space="preserve">, etc. 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6B0B">
              <w:rPr>
                <w:rFonts w:ascii="Arial" w:hAnsi="Arial" w:cs="Arial"/>
                <w:b/>
                <w:sz w:val="22"/>
                <w:szCs w:val="22"/>
              </w:rPr>
              <w:t>Cerimonialista</w:t>
            </w:r>
            <w:proofErr w:type="spellEnd"/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pela locução das solenidades de premiação, atuando juntamente com o coordenador de cerimônias.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Recepcionista: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pela organização e entrega de medalhas e troféus durante a solenidade de premiação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Etapa Estadual</w:t>
            </w:r>
          </w:p>
        </w:tc>
      </w:tr>
      <w:tr w:rsidR="00D15166" w:rsidRPr="00936EA1" w:rsidTr="00D15166">
        <w:tc>
          <w:tcPr>
            <w:tcW w:w="5804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Design Gráfico:</w:t>
            </w:r>
            <w:r w:rsidRPr="00936EA1">
              <w:rPr>
                <w:rFonts w:ascii="Arial" w:hAnsi="Arial" w:cs="Arial"/>
                <w:sz w:val="22"/>
                <w:szCs w:val="22"/>
              </w:rPr>
              <w:t xml:space="preserve"> Responsável pela produção de todo o material gráfico e de merchandising, artes para redes sociais, camisas, premiação, entre outros.</w:t>
            </w:r>
          </w:p>
        </w:tc>
        <w:tc>
          <w:tcPr>
            <w:tcW w:w="1427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Pr="00936EA1" w:rsidRDefault="00D15166" w:rsidP="00D15166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E07DE7">
        <w:trPr>
          <w:trHeight w:val="1837"/>
        </w:trPr>
        <w:tc>
          <w:tcPr>
            <w:tcW w:w="5804" w:type="dxa"/>
            <w:shd w:val="clear" w:color="auto" w:fill="auto"/>
          </w:tcPr>
          <w:p w:rsidR="00D15166" w:rsidRPr="00553EAD" w:rsidRDefault="00D15166" w:rsidP="00973573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 de Comunicaçã</w:t>
            </w:r>
            <w:r w:rsidRPr="0097357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973573" w:rsidRPr="0097357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73573">
              <w:rPr>
                <w:rFonts w:ascii="Arial" w:hAnsi="Arial" w:cs="Arial"/>
                <w:sz w:val="22"/>
                <w:szCs w:val="22"/>
              </w:rPr>
              <w:t xml:space="preserve"> Serviço</w:t>
            </w:r>
            <w:r>
              <w:rPr>
                <w:rFonts w:ascii="Arial" w:hAnsi="Arial" w:cs="Arial"/>
                <w:sz w:val="22"/>
                <w:szCs w:val="22"/>
              </w:rPr>
              <w:t xml:space="preserve"> de registros fotográficos, filmagem, a</w:t>
            </w:r>
            <w:r w:rsidRPr="00EA640F">
              <w:rPr>
                <w:rFonts w:ascii="Arial" w:hAnsi="Arial" w:cs="Arial"/>
                <w:sz w:val="22"/>
                <w:szCs w:val="22"/>
              </w:rPr>
              <w:t>ssessor</w:t>
            </w:r>
            <w:r>
              <w:rPr>
                <w:rFonts w:ascii="Arial" w:hAnsi="Arial" w:cs="Arial"/>
                <w:sz w:val="22"/>
                <w:szCs w:val="22"/>
              </w:rPr>
              <w:t>ia de imprensa</w:t>
            </w:r>
            <w:r w:rsidRPr="00EA640F">
              <w:rPr>
                <w:rFonts w:ascii="Arial" w:hAnsi="Arial" w:cs="Arial"/>
                <w:sz w:val="22"/>
                <w:szCs w:val="22"/>
              </w:rPr>
              <w:t xml:space="preserve">, com produção de material diário para imediata divulgação em redes sociais, produção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EA640F">
              <w:rPr>
                <w:rFonts w:ascii="Arial" w:hAnsi="Arial" w:cs="Arial"/>
                <w:sz w:val="22"/>
                <w:szCs w:val="22"/>
              </w:rPr>
              <w:t>vídeos institucionais de 60 segundos. Imagens aéreas, releases para a imprensa, alimentação das redes sociais e site, transmissão ao vivo pela internet de algumas competições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27" w:type="dxa"/>
            <w:shd w:val="clear" w:color="auto" w:fill="auto"/>
          </w:tcPr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6EA1"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D15166" w:rsidRPr="00936EA1" w:rsidTr="00D15166">
        <w:trPr>
          <w:trHeight w:val="1040"/>
        </w:trPr>
        <w:tc>
          <w:tcPr>
            <w:tcW w:w="5804" w:type="dxa"/>
            <w:shd w:val="clear" w:color="auto" w:fill="auto"/>
          </w:tcPr>
          <w:p w:rsidR="00D15166" w:rsidRPr="00936EA1" w:rsidRDefault="00D15166" w:rsidP="00972853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6B0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72853">
              <w:rPr>
                <w:rFonts w:ascii="Arial" w:hAnsi="Arial" w:cs="Arial"/>
                <w:b/>
                <w:sz w:val="22"/>
                <w:szCs w:val="22"/>
              </w:rPr>
              <w:t>aúde</w:t>
            </w:r>
            <w:r w:rsidRPr="00B86B0B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853">
              <w:rPr>
                <w:rFonts w:ascii="Arial" w:hAnsi="Arial" w:cs="Arial"/>
                <w:sz w:val="22"/>
                <w:szCs w:val="22"/>
              </w:rPr>
              <w:t>Serviço</w:t>
            </w:r>
            <w:r>
              <w:rPr>
                <w:rFonts w:ascii="Arial" w:hAnsi="Arial" w:cs="Arial"/>
                <w:sz w:val="22"/>
                <w:szCs w:val="22"/>
              </w:rPr>
              <w:t xml:space="preserve"> especializado em atendimento de primeiros s</w:t>
            </w:r>
            <w:r w:rsidRPr="00EA640F">
              <w:rPr>
                <w:rFonts w:ascii="Arial" w:hAnsi="Arial" w:cs="Arial"/>
                <w:sz w:val="22"/>
                <w:szCs w:val="22"/>
              </w:rPr>
              <w:t>ocor</w:t>
            </w:r>
            <w:r>
              <w:rPr>
                <w:rFonts w:ascii="Arial" w:hAnsi="Arial" w:cs="Arial"/>
                <w:sz w:val="22"/>
                <w:szCs w:val="22"/>
              </w:rPr>
              <w:t xml:space="preserve">ros </w:t>
            </w:r>
            <w:r w:rsidRPr="00EA640F">
              <w:rPr>
                <w:rFonts w:ascii="Arial" w:hAnsi="Arial" w:cs="Arial"/>
                <w:sz w:val="22"/>
                <w:szCs w:val="22"/>
              </w:rPr>
              <w:t>nos locais de competiç</w:t>
            </w:r>
            <w:r>
              <w:rPr>
                <w:rFonts w:ascii="Arial" w:hAnsi="Arial" w:cs="Arial"/>
                <w:sz w:val="22"/>
                <w:szCs w:val="22"/>
              </w:rPr>
              <w:t>ão, incluindo ambulância em todas as etapas</w:t>
            </w:r>
            <w:r w:rsidRPr="00EA640F">
              <w:rPr>
                <w:rFonts w:ascii="Arial" w:hAnsi="Arial" w:cs="Arial"/>
                <w:sz w:val="22"/>
                <w:szCs w:val="22"/>
              </w:rPr>
              <w:t>. Suporte específico necessário a cada modalidade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A64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972853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D15166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15166" w:rsidRPr="00936EA1" w:rsidRDefault="00D15166" w:rsidP="00D15166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972853" w:rsidRPr="00936EA1" w:rsidTr="00972853">
        <w:trPr>
          <w:trHeight w:val="1040"/>
        </w:trPr>
        <w:tc>
          <w:tcPr>
            <w:tcW w:w="5804" w:type="dxa"/>
            <w:shd w:val="clear" w:color="auto" w:fill="auto"/>
          </w:tcPr>
          <w:p w:rsidR="00972853" w:rsidRPr="00E07DE7" w:rsidRDefault="00972853" w:rsidP="00E07DE7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53">
              <w:rPr>
                <w:rFonts w:ascii="Arial" w:hAnsi="Arial" w:cs="Arial"/>
                <w:b/>
                <w:sz w:val="22"/>
                <w:szCs w:val="22"/>
              </w:rPr>
              <w:t>Segurança:</w:t>
            </w:r>
            <w:r w:rsidRPr="009C7DC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Serviço especializado</w:t>
            </w:r>
            <w:r w:rsidRPr="009C7DC8">
              <w:rPr>
                <w:rFonts w:ascii="Arial" w:hAnsi="Arial" w:cs="Arial"/>
                <w:sz w:val="22"/>
                <w:szCs w:val="22"/>
              </w:rPr>
              <w:t xml:space="preserve"> pela garantia da segurança dos </w:t>
            </w:r>
            <w:proofErr w:type="gramStart"/>
            <w:r w:rsidRPr="009C7DC8">
              <w:rPr>
                <w:rFonts w:ascii="Arial" w:hAnsi="Arial" w:cs="Arial"/>
                <w:sz w:val="22"/>
                <w:szCs w:val="22"/>
              </w:rPr>
              <w:t>participantes e público</w:t>
            </w:r>
            <w:proofErr w:type="gramEnd"/>
            <w:r w:rsidRPr="009C7DC8">
              <w:rPr>
                <w:rFonts w:ascii="Arial" w:hAnsi="Arial" w:cs="Arial"/>
                <w:sz w:val="22"/>
                <w:szCs w:val="22"/>
              </w:rPr>
              <w:t xml:space="preserve"> em geral, controles de acesso, entorno dos locais, em todas as etapas do evento.</w:t>
            </w:r>
          </w:p>
        </w:tc>
        <w:tc>
          <w:tcPr>
            <w:tcW w:w="1427" w:type="dxa"/>
            <w:shd w:val="clear" w:color="auto" w:fill="auto"/>
          </w:tcPr>
          <w:p w:rsidR="00972853" w:rsidRDefault="00972853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2853" w:rsidRPr="00936EA1" w:rsidRDefault="00972853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972853" w:rsidRDefault="00972853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72853" w:rsidRPr="00936EA1" w:rsidRDefault="00972853" w:rsidP="00972853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  <w:tr w:rsidR="00E07DE7" w:rsidRPr="00936EA1" w:rsidTr="00E07DE7">
        <w:trPr>
          <w:trHeight w:val="2639"/>
        </w:trPr>
        <w:tc>
          <w:tcPr>
            <w:tcW w:w="5804" w:type="dxa"/>
            <w:shd w:val="clear" w:color="auto" w:fill="auto"/>
          </w:tcPr>
          <w:p w:rsidR="00E07DE7" w:rsidRPr="00E07DE7" w:rsidRDefault="00E07DE7" w:rsidP="00E07DE7">
            <w:pPr>
              <w:pStyle w:val="PargrafodaLista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2853">
              <w:rPr>
                <w:rFonts w:ascii="Arial" w:hAnsi="Arial" w:cs="Arial"/>
                <w:b/>
                <w:sz w:val="22"/>
                <w:szCs w:val="22"/>
              </w:rPr>
              <w:lastRenderedPageBreak/>
              <w:t>Limpeza:</w:t>
            </w:r>
            <w:r w:rsidRPr="009C7DC8">
              <w:rPr>
                <w:rFonts w:ascii="Arial" w:hAnsi="Arial" w:cs="Arial"/>
                <w:sz w:val="22"/>
                <w:szCs w:val="22"/>
              </w:rPr>
              <w:t xml:space="preserve"> Responsável pela limpeza e manutenção em todos os espaços físicos utilizados em todas as etapas do evento, limpezas específicas (refeitório, quartos, banheiros e quadras), incluindo todos os equipamentos e insumos necessários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704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principalmente atendendo as orientações de higiene adotadas pela Organização Mundial de Saúde e Órgãos Estaduais para a contenção do </w:t>
            </w:r>
            <w:proofErr w:type="gramStart"/>
            <w:r w:rsidRPr="00D7040B">
              <w:rPr>
                <w:rFonts w:ascii="Arial" w:hAnsi="Arial" w:cs="Arial"/>
                <w:sz w:val="22"/>
                <w:szCs w:val="22"/>
                <w:highlight w:val="yellow"/>
              </w:rPr>
              <w:t>Novo Corona</w:t>
            </w:r>
            <w:proofErr w:type="gramEnd"/>
            <w:r w:rsidRPr="00D7040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Vírus</w:t>
            </w:r>
            <w:r w:rsidRPr="009C7DC8">
              <w:rPr>
                <w:rFonts w:ascii="Arial" w:hAnsi="Arial" w:cs="Arial"/>
                <w:sz w:val="22"/>
                <w:szCs w:val="22"/>
              </w:rPr>
              <w:t xml:space="preserve">. Atenção especial </w:t>
            </w:r>
            <w:proofErr w:type="gramStart"/>
            <w:r w:rsidRPr="009C7DC8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9C7DC8">
              <w:rPr>
                <w:rFonts w:ascii="Arial" w:hAnsi="Arial" w:cs="Arial"/>
                <w:sz w:val="22"/>
                <w:szCs w:val="22"/>
              </w:rPr>
              <w:t xml:space="preserve"> gestão dos resíduos oriundos do serviço, principalmente no que concerne as sobras de comida do</w:t>
            </w:r>
            <w:r>
              <w:rPr>
                <w:rFonts w:ascii="Arial" w:hAnsi="Arial" w:cs="Arial"/>
                <w:sz w:val="22"/>
                <w:szCs w:val="22"/>
              </w:rPr>
              <w:t xml:space="preserve"> refeitório.</w:t>
            </w:r>
          </w:p>
        </w:tc>
        <w:tc>
          <w:tcPr>
            <w:tcW w:w="1427" w:type="dxa"/>
            <w:shd w:val="clear" w:color="auto" w:fill="auto"/>
          </w:tcPr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Pr="00936EA1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  <w:shd w:val="clear" w:color="auto" w:fill="auto"/>
          </w:tcPr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07DE7" w:rsidRPr="00936EA1" w:rsidRDefault="00E07DE7" w:rsidP="00E07DE7">
            <w:pPr>
              <w:pStyle w:val="PargrafodaLista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Todo o evento</w:t>
            </w:r>
          </w:p>
        </w:tc>
      </w:tr>
    </w:tbl>
    <w:p w:rsidR="00D94731" w:rsidRDefault="00D94731" w:rsidP="005D1BDF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Default="00D94731" w:rsidP="00E87194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responsáveis </w:t>
      </w:r>
      <w:r w:rsidR="00E07DE7">
        <w:rPr>
          <w:rFonts w:ascii="Arial" w:hAnsi="Arial" w:cs="Arial"/>
          <w:sz w:val="22"/>
          <w:szCs w:val="22"/>
        </w:rPr>
        <w:t xml:space="preserve">por cada serviço </w:t>
      </w:r>
      <w:r>
        <w:rPr>
          <w:rFonts w:ascii="Arial" w:hAnsi="Arial" w:cs="Arial"/>
          <w:sz w:val="22"/>
          <w:szCs w:val="22"/>
        </w:rPr>
        <w:t xml:space="preserve">deverão acompanhar in loco a execução dos jogos, principalmente </w:t>
      </w:r>
      <w:r w:rsidRPr="009C7DC8">
        <w:rPr>
          <w:rFonts w:ascii="Arial" w:hAnsi="Arial" w:cs="Arial"/>
          <w:sz w:val="22"/>
          <w:szCs w:val="22"/>
        </w:rPr>
        <w:t xml:space="preserve">nas </w:t>
      </w:r>
      <w:r w:rsidR="00F2016D" w:rsidRPr="009C7DC8">
        <w:rPr>
          <w:rFonts w:ascii="Arial" w:hAnsi="Arial" w:cs="Arial"/>
          <w:sz w:val="22"/>
          <w:szCs w:val="22"/>
        </w:rPr>
        <w:t>etapas</w:t>
      </w:r>
      <w:r w:rsidRPr="009C7DC8">
        <w:rPr>
          <w:rFonts w:ascii="Arial" w:hAnsi="Arial" w:cs="Arial"/>
          <w:sz w:val="22"/>
          <w:szCs w:val="22"/>
        </w:rPr>
        <w:t xml:space="preserve"> realizadas</w:t>
      </w:r>
      <w:r>
        <w:rPr>
          <w:rFonts w:ascii="Arial" w:hAnsi="Arial" w:cs="Arial"/>
          <w:sz w:val="22"/>
          <w:szCs w:val="22"/>
        </w:rPr>
        <w:t xml:space="preserve"> nos municípios do interior, elencando responsáveis por cada um dos serviços prestados, para que funcionem como interlocutores entre a convenente e concedente.</w:t>
      </w:r>
    </w:p>
    <w:p w:rsidR="005D1BDF" w:rsidRPr="00E87194" w:rsidRDefault="005D1BDF" w:rsidP="00E87194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D94731" w:rsidRPr="00FC0AAF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t>Confecção de Uniformes</w:t>
      </w:r>
    </w:p>
    <w:p w:rsidR="00D94731" w:rsidRPr="0025473D" w:rsidRDefault="00D94731" w:rsidP="00D94731">
      <w:pPr>
        <w:pStyle w:val="PargrafodaLista"/>
        <w:ind w:left="1425"/>
        <w:jc w:val="both"/>
        <w:rPr>
          <w:rFonts w:ascii="Arial" w:hAnsi="Arial" w:cs="Arial"/>
          <w:sz w:val="22"/>
          <w:szCs w:val="22"/>
        </w:rPr>
      </w:pP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62694">
        <w:rPr>
          <w:rFonts w:ascii="Arial" w:hAnsi="Arial" w:cs="Arial"/>
          <w:sz w:val="22"/>
          <w:szCs w:val="22"/>
        </w:rPr>
        <w:t xml:space="preserve">A convenente deverá disponibilizar camisas para toda a equipe de trabalho dos Jogos </w:t>
      </w:r>
      <w:r w:rsidR="005D1BDF">
        <w:rPr>
          <w:rFonts w:ascii="Arial" w:hAnsi="Arial" w:cs="Arial"/>
          <w:sz w:val="22"/>
          <w:szCs w:val="22"/>
        </w:rPr>
        <w:t>Abertos do Ceará</w:t>
      </w:r>
      <w:r w:rsidRPr="00D62694">
        <w:rPr>
          <w:rFonts w:ascii="Arial" w:hAnsi="Arial" w:cs="Arial"/>
          <w:sz w:val="22"/>
          <w:szCs w:val="22"/>
        </w:rPr>
        <w:t xml:space="preserve">. As camisas terão que conter em seu layout a logomarca da </w:t>
      </w:r>
      <w:r w:rsidRPr="00D62694">
        <w:rPr>
          <w:rFonts w:ascii="Arial" w:hAnsi="Arial" w:cs="Arial"/>
          <w:bCs/>
          <w:sz w:val="22"/>
          <w:szCs w:val="22"/>
        </w:rPr>
        <w:t>Secretaria do Esporte e Juventude do Estado do Ceará</w:t>
      </w:r>
      <w:r w:rsidR="00835E1B">
        <w:rPr>
          <w:rFonts w:ascii="Arial" w:hAnsi="Arial" w:cs="Arial"/>
          <w:sz w:val="22"/>
          <w:szCs w:val="22"/>
        </w:rPr>
        <w:t xml:space="preserve"> e a logomarca dos jogos</w:t>
      </w:r>
      <w:r w:rsidRPr="00D62694">
        <w:rPr>
          <w:rFonts w:ascii="Arial" w:hAnsi="Arial" w:cs="Arial"/>
          <w:sz w:val="22"/>
          <w:szCs w:val="22"/>
        </w:rPr>
        <w:t>, e deverão seguir as especific</w:t>
      </w:r>
      <w:r w:rsidR="00835E1B">
        <w:rPr>
          <w:rFonts w:ascii="Arial" w:hAnsi="Arial" w:cs="Arial"/>
          <w:sz w:val="22"/>
          <w:szCs w:val="22"/>
        </w:rPr>
        <w:t>ações contidas no quadro abaixo:</w:t>
      </w:r>
    </w:p>
    <w:p w:rsidR="00835E1B" w:rsidRDefault="00835E1B" w:rsidP="00835E1B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1276"/>
        <w:gridCol w:w="1843"/>
      </w:tblGrid>
      <w:tr w:rsidR="00835E1B" w:rsidRPr="00866623" w:rsidTr="00835E1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35E1B" w:rsidRPr="00866623" w:rsidRDefault="00835E1B" w:rsidP="00835E1B">
            <w:pPr>
              <w:jc w:val="both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ESPECIFICAÇÃO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35E1B" w:rsidRPr="00866623" w:rsidRDefault="00835E1B" w:rsidP="00835E1B">
            <w:pPr>
              <w:jc w:val="both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UNIDADE DE MEDIDA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835E1B" w:rsidRPr="00866623" w:rsidRDefault="00835E1B" w:rsidP="00835E1B">
            <w:pPr>
              <w:jc w:val="both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QUANTIDADE</w:t>
            </w:r>
            <w:r>
              <w:rPr>
                <w:rFonts w:ascii="Arial" w:hAnsi="Arial" w:cs="Arial"/>
              </w:rPr>
              <w:t xml:space="preserve"> MÍNIMA</w:t>
            </w:r>
          </w:p>
        </w:tc>
      </w:tr>
      <w:tr w:rsidR="00835E1B" w:rsidRPr="00866623" w:rsidTr="003709E4">
        <w:trPr>
          <w:trHeight w:val="13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5E1B" w:rsidRPr="0001365F" w:rsidRDefault="00835E1B" w:rsidP="003709E4">
            <w:pPr>
              <w:jc w:val="both"/>
              <w:rPr>
                <w:rFonts w:ascii="Arial" w:hAnsi="Arial" w:cs="Arial"/>
              </w:rPr>
            </w:pPr>
            <w:r w:rsidRPr="0001365F">
              <w:rPr>
                <w:rFonts w:ascii="Arial" w:hAnsi="Arial" w:cs="Arial"/>
              </w:rPr>
              <w:t>Cami</w:t>
            </w:r>
            <w:r w:rsidR="003709E4">
              <w:rPr>
                <w:rFonts w:ascii="Arial" w:hAnsi="Arial" w:cs="Arial"/>
              </w:rPr>
              <w:t>sa</w:t>
            </w:r>
            <w:r w:rsidR="00E07DE7">
              <w:rPr>
                <w:rFonts w:ascii="Arial" w:hAnsi="Arial" w:cs="Arial"/>
              </w:rPr>
              <w:t xml:space="preserve"> – Gola pólo e punho. 50% Poliéster e 5</w:t>
            </w:r>
            <w:r w:rsidRPr="0001365F">
              <w:rPr>
                <w:rFonts w:ascii="Arial" w:hAnsi="Arial" w:cs="Arial"/>
              </w:rPr>
              <w:t xml:space="preserve">0% algodão, com a logomarca da </w:t>
            </w:r>
            <w:r w:rsidRPr="0001365F">
              <w:rPr>
                <w:rFonts w:ascii="Arial" w:hAnsi="Arial" w:cs="Arial"/>
                <w:bCs/>
              </w:rPr>
              <w:t>Secretaria do Esporte e Juventude do Estado do Ceará</w:t>
            </w:r>
            <w:r>
              <w:rPr>
                <w:rFonts w:ascii="Arial" w:hAnsi="Arial" w:cs="Arial"/>
              </w:rPr>
              <w:t xml:space="preserve"> e a logomarca dos</w:t>
            </w:r>
            <w:r w:rsidRPr="0001365F">
              <w:rPr>
                <w:rFonts w:ascii="Arial" w:hAnsi="Arial" w:cs="Arial"/>
              </w:rPr>
              <w:t xml:space="preserve"> Jogos </w:t>
            </w:r>
            <w:r>
              <w:rPr>
                <w:rFonts w:ascii="Arial" w:hAnsi="Arial" w:cs="Arial"/>
              </w:rPr>
              <w:t>Abertos</w:t>
            </w:r>
            <w:r w:rsidRPr="0001365F">
              <w:rPr>
                <w:rFonts w:ascii="Arial" w:hAnsi="Arial" w:cs="Arial"/>
              </w:rPr>
              <w:t xml:space="preserve"> do Ceará</w:t>
            </w:r>
            <w:r w:rsidR="003709E4">
              <w:rPr>
                <w:rFonts w:ascii="Arial" w:hAnsi="Arial" w:cs="Arial"/>
              </w:rPr>
              <w:t>. Nas costas o nome ORGANIZAÇÃO.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5E1B" w:rsidRPr="0001365F" w:rsidRDefault="00835E1B" w:rsidP="00835E1B">
            <w:pPr>
              <w:rPr>
                <w:rFonts w:ascii="Arial" w:hAnsi="Arial" w:cs="Arial"/>
              </w:rPr>
            </w:pPr>
          </w:p>
          <w:p w:rsidR="00835E1B" w:rsidRPr="0001365F" w:rsidRDefault="00835E1B" w:rsidP="00835E1B">
            <w:pPr>
              <w:jc w:val="center"/>
              <w:rPr>
                <w:rFonts w:ascii="Arial" w:hAnsi="Arial" w:cs="Arial"/>
              </w:rPr>
            </w:pPr>
            <w:r w:rsidRPr="0001365F">
              <w:rPr>
                <w:rFonts w:ascii="Arial" w:hAnsi="Arial" w:cs="Arial"/>
              </w:rPr>
              <w:t>Unidade</w:t>
            </w:r>
          </w:p>
          <w:p w:rsidR="00835E1B" w:rsidRPr="0001365F" w:rsidRDefault="00835E1B" w:rsidP="00835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5E1B" w:rsidRPr="0001365F" w:rsidRDefault="00835E1B" w:rsidP="00835E1B">
            <w:pPr>
              <w:jc w:val="center"/>
              <w:rPr>
                <w:rFonts w:ascii="Arial" w:hAnsi="Arial" w:cs="Arial"/>
              </w:rPr>
            </w:pPr>
          </w:p>
          <w:p w:rsidR="00835E1B" w:rsidRPr="0001365F" w:rsidRDefault="00806095" w:rsidP="00835E1B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12</w:t>
            </w:r>
            <w:r w:rsidR="00835E1B" w:rsidRPr="009C7DC8">
              <w:rPr>
                <w:rFonts w:ascii="Arial" w:hAnsi="Arial" w:cs="Arial"/>
              </w:rPr>
              <w:t>0</w:t>
            </w:r>
          </w:p>
          <w:p w:rsidR="00835E1B" w:rsidRPr="0001365F" w:rsidRDefault="00835E1B" w:rsidP="00835E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35E1B" w:rsidRPr="00D62694" w:rsidRDefault="00835E1B" w:rsidP="00835E1B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Pr="00D62694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62694">
        <w:rPr>
          <w:rFonts w:ascii="Arial" w:hAnsi="Arial" w:cs="Arial"/>
          <w:sz w:val="22"/>
          <w:szCs w:val="22"/>
        </w:rPr>
        <w:t>A convenente ficará responsável pela apresentação da arte e layout de todas as peças descritas no quadro abaixo e deverão ter a prévia aprovação da concedente.</w:t>
      </w:r>
    </w:p>
    <w:p w:rsidR="00D94731" w:rsidRPr="00A0569E" w:rsidRDefault="00D94731" w:rsidP="00D94731">
      <w:pPr>
        <w:jc w:val="both"/>
        <w:rPr>
          <w:rFonts w:ascii="Arial" w:hAnsi="Arial" w:cs="Arial"/>
          <w:sz w:val="6"/>
          <w:szCs w:val="6"/>
        </w:rPr>
      </w:pPr>
    </w:p>
    <w:p w:rsidR="00D94731" w:rsidRDefault="00A0569E" w:rsidP="00A0569E">
      <w:pPr>
        <w:ind w:left="2127" w:hanging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15.5.3.</w:t>
      </w:r>
      <w:proofErr w:type="gramEnd"/>
      <w:r w:rsidR="00D94731">
        <w:rPr>
          <w:rFonts w:ascii="Arial" w:hAnsi="Arial" w:cs="Arial"/>
        </w:rPr>
        <w:t>Todos o</w:t>
      </w:r>
      <w:r w:rsidR="00835E1B">
        <w:rPr>
          <w:rFonts w:ascii="Arial" w:hAnsi="Arial" w:cs="Arial"/>
        </w:rPr>
        <w:t>s profissionais envolvidos nos j</w:t>
      </w:r>
      <w:r w:rsidR="00D94731">
        <w:rPr>
          <w:rFonts w:ascii="Arial" w:hAnsi="Arial" w:cs="Arial"/>
        </w:rPr>
        <w:t xml:space="preserve">ogos deverão estar uniformizados </w:t>
      </w:r>
      <w:r w:rsidR="00E07DE7">
        <w:rPr>
          <w:rFonts w:ascii="Arial" w:hAnsi="Arial" w:cs="Arial"/>
        </w:rPr>
        <w:t>com a</w:t>
      </w:r>
      <w:r w:rsidR="00835E1B">
        <w:rPr>
          <w:rFonts w:ascii="Arial" w:hAnsi="Arial" w:cs="Arial"/>
        </w:rPr>
        <w:t xml:space="preserve"> blusa do evento.</w:t>
      </w:r>
    </w:p>
    <w:p w:rsidR="00D94731" w:rsidRPr="00835E1B" w:rsidRDefault="00A0569E" w:rsidP="00835E1B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15.5.4 </w:t>
      </w:r>
      <w:r w:rsidR="00D94731">
        <w:rPr>
          <w:rFonts w:ascii="Arial" w:hAnsi="Arial" w:cs="Arial"/>
        </w:rPr>
        <w:t xml:space="preserve">A descrição técnica dos uniformes visa garantir a qualidade, durabilidade e visibilidade do material a ser apresentado pela convenente. Os mesmos devem ser obedecidos e, quando da impossibilidade, somente com anuência da concedente. </w:t>
      </w:r>
    </w:p>
    <w:p w:rsidR="00D94731" w:rsidRDefault="00A0569E" w:rsidP="00835E1B">
      <w:pPr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15.5.5 </w:t>
      </w:r>
      <w:r w:rsidR="00D94731">
        <w:rPr>
          <w:rFonts w:ascii="Arial" w:hAnsi="Arial" w:cs="Arial"/>
        </w:rPr>
        <w:t xml:space="preserve">Os layouts e cores dos uniformes deverão ser aprovados pela concedente e os tamanhos definidos pela mesma. </w:t>
      </w:r>
    </w:p>
    <w:p w:rsidR="00835E1B" w:rsidRPr="00866623" w:rsidRDefault="00835E1B" w:rsidP="0041285C">
      <w:pPr>
        <w:jc w:val="both"/>
        <w:rPr>
          <w:rFonts w:ascii="Arial" w:hAnsi="Arial" w:cs="Arial"/>
        </w:rPr>
      </w:pPr>
    </w:p>
    <w:p w:rsidR="00D94731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lastRenderedPageBreak/>
        <w:t>Material de Divulgação</w:t>
      </w:r>
    </w:p>
    <w:p w:rsidR="008C4805" w:rsidRPr="00A0569E" w:rsidRDefault="008C4805" w:rsidP="008C4805">
      <w:pPr>
        <w:pStyle w:val="PargrafodaLista"/>
        <w:ind w:left="1425"/>
        <w:jc w:val="both"/>
        <w:rPr>
          <w:rFonts w:ascii="Arial" w:hAnsi="Arial" w:cs="Arial"/>
          <w:b/>
          <w:sz w:val="22"/>
          <w:szCs w:val="22"/>
        </w:rPr>
      </w:pPr>
    </w:p>
    <w:p w:rsidR="00D94731" w:rsidRPr="00FC0AAF" w:rsidRDefault="00D94731" w:rsidP="00D94731">
      <w:pPr>
        <w:jc w:val="both"/>
        <w:rPr>
          <w:rFonts w:ascii="Arial" w:hAnsi="Arial" w:cs="Arial"/>
        </w:rPr>
      </w:pPr>
      <w:r w:rsidRPr="00FC0AAF">
        <w:rPr>
          <w:rFonts w:ascii="Arial" w:hAnsi="Arial" w:cs="Arial"/>
        </w:rPr>
        <w:t>O item “material de divulgação” contempla todas as ações de comunicação visual do evento. A convenente deverá garantir a sinalização de todos os espaços utilizados no evento, desde os espaços esportivos, os não esportivos e os de suporte administrativo. O mesmo objetiva sinalizar todo o evento e garantir a correta aplicação institucional da marca do Governo do Estado e do evento.</w:t>
      </w:r>
    </w:p>
    <w:p w:rsidR="00D94731" w:rsidRPr="00FC0AAF" w:rsidRDefault="00A0569E" w:rsidP="006F28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731" w:rsidRPr="00FC0AAF">
        <w:rPr>
          <w:rFonts w:ascii="Arial" w:hAnsi="Arial" w:cs="Arial"/>
        </w:rPr>
        <w:t>No avançar das etapas dos jogos a comunicação v</w:t>
      </w:r>
      <w:r w:rsidR="006F2842">
        <w:rPr>
          <w:rFonts w:ascii="Arial" w:hAnsi="Arial" w:cs="Arial"/>
        </w:rPr>
        <w:t>isual deverá ser mais acentuada, s</w:t>
      </w:r>
      <w:r w:rsidR="00D94731" w:rsidRPr="00FC0AAF">
        <w:rPr>
          <w:rFonts w:ascii="Arial" w:hAnsi="Arial" w:cs="Arial"/>
        </w:rPr>
        <w:t>eguindo:</w:t>
      </w:r>
    </w:p>
    <w:p w:rsidR="00D94731" w:rsidRPr="009C7DC8" w:rsidRDefault="0094324D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Etapas</w:t>
      </w:r>
      <w:r w:rsidR="00D94731" w:rsidRPr="00FC0AAF">
        <w:rPr>
          <w:rFonts w:ascii="Arial" w:hAnsi="Arial" w:cs="Arial"/>
        </w:rPr>
        <w:t xml:space="preserve"> </w:t>
      </w:r>
      <w:r w:rsidR="00835E1B">
        <w:rPr>
          <w:rFonts w:ascii="Arial" w:hAnsi="Arial" w:cs="Arial"/>
        </w:rPr>
        <w:t>Regionais</w:t>
      </w:r>
      <w:r w:rsidR="00D94731" w:rsidRPr="00FC0AAF">
        <w:rPr>
          <w:rFonts w:ascii="Arial" w:hAnsi="Arial" w:cs="Arial"/>
        </w:rPr>
        <w:t xml:space="preserve">: sinalização com banners </w:t>
      </w:r>
      <w:r w:rsidR="00835E1B">
        <w:rPr>
          <w:rFonts w:ascii="Arial" w:hAnsi="Arial" w:cs="Arial"/>
        </w:rPr>
        <w:t xml:space="preserve">e </w:t>
      </w:r>
      <w:r w:rsidR="00C87A5B" w:rsidRPr="009C7DC8">
        <w:rPr>
          <w:rFonts w:ascii="Arial" w:hAnsi="Arial" w:cs="Arial"/>
        </w:rPr>
        <w:t>faixas</w:t>
      </w:r>
      <w:r w:rsidR="00835E1B" w:rsidRPr="009C7DC8">
        <w:rPr>
          <w:rFonts w:ascii="Arial" w:hAnsi="Arial" w:cs="Arial"/>
        </w:rPr>
        <w:t xml:space="preserve"> </w:t>
      </w:r>
      <w:r w:rsidR="00D94731" w:rsidRPr="009C7DC8">
        <w:rPr>
          <w:rFonts w:ascii="Arial" w:hAnsi="Arial" w:cs="Arial"/>
        </w:rPr>
        <w:t>nos locais de c</w:t>
      </w:r>
      <w:r w:rsidR="00A64594">
        <w:rPr>
          <w:rFonts w:ascii="Arial" w:hAnsi="Arial" w:cs="Arial"/>
        </w:rPr>
        <w:t>ompetição e</w:t>
      </w:r>
      <w:r w:rsidR="00D94731" w:rsidRPr="009C7DC8">
        <w:rPr>
          <w:rFonts w:ascii="Arial" w:hAnsi="Arial" w:cs="Arial"/>
        </w:rPr>
        <w:t xml:space="preserve"> secretaria </w:t>
      </w:r>
      <w:r w:rsidR="00A64594">
        <w:rPr>
          <w:rFonts w:ascii="Arial" w:hAnsi="Arial" w:cs="Arial"/>
        </w:rPr>
        <w:t xml:space="preserve">local </w:t>
      </w:r>
      <w:r w:rsidR="00D94731" w:rsidRPr="009C7DC8">
        <w:rPr>
          <w:rFonts w:ascii="Arial" w:hAnsi="Arial" w:cs="Arial"/>
        </w:rPr>
        <w:t xml:space="preserve">dos jogos (mínimo de </w:t>
      </w:r>
      <w:proofErr w:type="gramStart"/>
      <w:r w:rsidR="00D94731" w:rsidRPr="009C7DC8">
        <w:rPr>
          <w:rFonts w:ascii="Arial" w:hAnsi="Arial" w:cs="Arial"/>
        </w:rPr>
        <w:t>2</w:t>
      </w:r>
      <w:proofErr w:type="gramEnd"/>
      <w:r w:rsidR="00D94731" w:rsidRPr="009C7DC8">
        <w:rPr>
          <w:rFonts w:ascii="Arial" w:hAnsi="Arial" w:cs="Arial"/>
        </w:rPr>
        <w:t xml:space="preserve"> em cada local)</w:t>
      </w:r>
    </w:p>
    <w:p w:rsidR="001C7069" w:rsidRPr="00835E1B" w:rsidRDefault="00D94731" w:rsidP="00D94731">
      <w:p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Fase Estadual: sinalização com </w:t>
      </w:r>
      <w:r w:rsidR="00C87A5B" w:rsidRPr="009C7DC8">
        <w:rPr>
          <w:rFonts w:ascii="Arial" w:hAnsi="Arial" w:cs="Arial"/>
        </w:rPr>
        <w:t>faixas</w:t>
      </w:r>
      <w:r w:rsidRPr="009C7DC8">
        <w:rPr>
          <w:rFonts w:ascii="Arial" w:hAnsi="Arial" w:cs="Arial"/>
        </w:rPr>
        <w:t xml:space="preserve"> nos locais de</w:t>
      </w:r>
      <w:r w:rsidRPr="00FC0AAF">
        <w:rPr>
          <w:rFonts w:ascii="Arial" w:hAnsi="Arial" w:cs="Arial"/>
        </w:rPr>
        <w:t xml:space="preserve"> competição (mínimo de 8 em cada local), </w:t>
      </w:r>
      <w:proofErr w:type="spellStart"/>
      <w:r w:rsidRPr="00FC0AAF">
        <w:rPr>
          <w:rFonts w:ascii="Arial" w:hAnsi="Arial" w:cs="Arial"/>
          <w:i/>
        </w:rPr>
        <w:t>wayfinding</w:t>
      </w:r>
      <w:proofErr w:type="spellEnd"/>
      <w:r w:rsidR="00B2431E">
        <w:rPr>
          <w:rFonts w:ascii="Arial" w:hAnsi="Arial" w:cs="Arial"/>
          <w:i/>
        </w:rPr>
        <w:t xml:space="preserve"> (sinalização)</w:t>
      </w:r>
      <w:r w:rsidRPr="00FC0AAF">
        <w:rPr>
          <w:rFonts w:ascii="Arial" w:hAnsi="Arial" w:cs="Arial"/>
          <w:i/>
        </w:rPr>
        <w:t xml:space="preserve"> </w:t>
      </w:r>
      <w:r w:rsidRPr="00FC0AAF">
        <w:rPr>
          <w:rFonts w:ascii="Arial" w:hAnsi="Arial" w:cs="Arial"/>
        </w:rPr>
        <w:t>de todo o espaço do CFO, banner principal de recepç</w:t>
      </w:r>
      <w:r w:rsidR="00835E1B">
        <w:rPr>
          <w:rFonts w:ascii="Arial" w:hAnsi="Arial" w:cs="Arial"/>
        </w:rPr>
        <w:t xml:space="preserve">ão, </w:t>
      </w:r>
      <w:proofErr w:type="spellStart"/>
      <w:r w:rsidR="00835E1B">
        <w:rPr>
          <w:rFonts w:ascii="Arial" w:hAnsi="Arial" w:cs="Arial"/>
        </w:rPr>
        <w:t>blimps</w:t>
      </w:r>
      <w:proofErr w:type="spellEnd"/>
      <w:r w:rsidR="00835E1B">
        <w:rPr>
          <w:rFonts w:ascii="Arial" w:hAnsi="Arial" w:cs="Arial"/>
        </w:rPr>
        <w:t xml:space="preserve"> para áreas externas</w:t>
      </w:r>
      <w:r w:rsidRPr="00FC0AAF">
        <w:rPr>
          <w:rFonts w:ascii="Arial" w:hAnsi="Arial" w:cs="Arial"/>
        </w:rPr>
        <w:t>, quadros informativos (para comunicações técnicas atualizadas diariamente), adesivos em todos itens utilizados (</w:t>
      </w:r>
      <w:r w:rsidR="00835E1B">
        <w:rPr>
          <w:rFonts w:ascii="Arial" w:hAnsi="Arial" w:cs="Arial"/>
        </w:rPr>
        <w:t>fre</w:t>
      </w:r>
      <w:r w:rsidR="00C87A5B">
        <w:rPr>
          <w:rFonts w:ascii="Arial" w:hAnsi="Arial" w:cs="Arial"/>
        </w:rPr>
        <w:t>e</w:t>
      </w:r>
      <w:r w:rsidR="00835E1B">
        <w:rPr>
          <w:rFonts w:ascii="Arial" w:hAnsi="Arial" w:cs="Arial"/>
        </w:rPr>
        <w:t>zers</w:t>
      </w:r>
      <w:r w:rsidRPr="00FC0AAF">
        <w:rPr>
          <w:rFonts w:ascii="Arial" w:hAnsi="Arial" w:cs="Arial"/>
        </w:rPr>
        <w:t>, equipamentos esportivos, etc.)</w:t>
      </w:r>
    </w:p>
    <w:tbl>
      <w:tblPr>
        <w:tblW w:w="8928" w:type="dxa"/>
        <w:jc w:val="center"/>
        <w:tblInd w:w="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3"/>
        <w:gridCol w:w="2195"/>
      </w:tblGrid>
      <w:tr w:rsidR="00806095" w:rsidRPr="00866623" w:rsidTr="00806095">
        <w:trPr>
          <w:jc w:val="center"/>
        </w:trPr>
        <w:tc>
          <w:tcPr>
            <w:tcW w:w="6733" w:type="dxa"/>
            <w:shd w:val="clear" w:color="auto" w:fill="FABF8F"/>
            <w:vAlign w:val="center"/>
          </w:tcPr>
          <w:p w:rsidR="00806095" w:rsidRPr="00866623" w:rsidRDefault="00806095" w:rsidP="00806095">
            <w:pPr>
              <w:jc w:val="center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ESPECIFICAÇÃO</w:t>
            </w:r>
          </w:p>
        </w:tc>
        <w:tc>
          <w:tcPr>
            <w:tcW w:w="2195" w:type="dxa"/>
            <w:shd w:val="clear" w:color="auto" w:fill="FABF8F"/>
          </w:tcPr>
          <w:p w:rsidR="00806095" w:rsidRPr="00866623" w:rsidRDefault="00806095" w:rsidP="00806095">
            <w:pPr>
              <w:jc w:val="center"/>
              <w:rPr>
                <w:rFonts w:ascii="Arial" w:hAnsi="Arial" w:cs="Arial"/>
              </w:rPr>
            </w:pPr>
            <w:r w:rsidRPr="00866623">
              <w:rPr>
                <w:rFonts w:ascii="Arial" w:hAnsi="Arial" w:cs="Arial"/>
              </w:rPr>
              <w:t>QUANTIDADE</w:t>
            </w:r>
            <w:r>
              <w:rPr>
                <w:rFonts w:ascii="Arial" w:hAnsi="Arial" w:cs="Arial"/>
              </w:rPr>
              <w:t xml:space="preserve"> MÍNIMA</w:t>
            </w:r>
          </w:p>
        </w:tc>
      </w:tr>
      <w:tr w:rsidR="00806095" w:rsidRPr="00866623" w:rsidTr="00D14F0D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F4155D" w:rsidRDefault="00806095" w:rsidP="00A30202">
            <w:pPr>
              <w:jc w:val="both"/>
              <w:rPr>
                <w:rFonts w:ascii="Arial" w:hAnsi="Arial" w:cs="Arial"/>
                <w:highlight w:val="yellow"/>
              </w:rPr>
            </w:pPr>
            <w:r w:rsidRPr="004470F8">
              <w:rPr>
                <w:rFonts w:ascii="Arial" w:hAnsi="Arial" w:cs="Arial"/>
                <w:b/>
              </w:rPr>
              <w:t>Banner</w:t>
            </w:r>
            <w:r>
              <w:rPr>
                <w:rFonts w:ascii="Arial" w:hAnsi="Arial" w:cs="Arial"/>
              </w:rPr>
              <w:t xml:space="preserve"> - Lona, impressão a cores 3 x 1</w:t>
            </w:r>
            <w:r w:rsidRPr="004470F8">
              <w:rPr>
                <w:rFonts w:ascii="Arial" w:hAnsi="Arial" w:cs="Arial"/>
              </w:rPr>
              <w:t xml:space="preserve">m. Acabamento com canaletas. Com a logomarca do Governo do Estado e dos Jogos </w:t>
            </w:r>
            <w:r>
              <w:rPr>
                <w:rFonts w:ascii="Arial" w:hAnsi="Arial" w:cs="Arial"/>
              </w:rPr>
              <w:t>Abertos</w:t>
            </w:r>
            <w:r w:rsidRPr="004470F8">
              <w:rPr>
                <w:rFonts w:ascii="Arial" w:hAnsi="Arial" w:cs="Arial"/>
              </w:rPr>
              <w:t xml:space="preserve"> do Ceará. Com a quantidade mínima de 01 banner para cada </w:t>
            </w:r>
            <w:r>
              <w:rPr>
                <w:rFonts w:ascii="Arial" w:hAnsi="Arial" w:cs="Arial"/>
              </w:rPr>
              <w:t>sede regional</w:t>
            </w:r>
            <w:r w:rsidRPr="004470F8">
              <w:rPr>
                <w:rFonts w:ascii="Arial" w:hAnsi="Arial" w:cs="Arial"/>
              </w:rPr>
              <w:t>. A entrega e instalação do</w:t>
            </w:r>
            <w:r>
              <w:rPr>
                <w:rFonts w:ascii="Arial" w:hAnsi="Arial" w:cs="Arial"/>
              </w:rPr>
              <w:t>s</w:t>
            </w:r>
            <w:r w:rsidRPr="004470F8">
              <w:rPr>
                <w:rFonts w:ascii="Arial" w:hAnsi="Arial" w:cs="Arial"/>
              </w:rPr>
              <w:t xml:space="preserve"> banner</w:t>
            </w:r>
            <w:r>
              <w:rPr>
                <w:rFonts w:ascii="Arial" w:hAnsi="Arial" w:cs="Arial"/>
              </w:rPr>
              <w:t>s</w:t>
            </w:r>
            <w:r w:rsidRPr="004470F8">
              <w:rPr>
                <w:rFonts w:ascii="Arial" w:hAnsi="Arial" w:cs="Arial"/>
              </w:rPr>
              <w:t xml:space="preserve"> são de responsabilidade da convenen</w:t>
            </w:r>
            <w:r>
              <w:rPr>
                <w:rFonts w:ascii="Arial" w:hAnsi="Arial" w:cs="Arial"/>
              </w:rPr>
              <w:t>te e deverá ser fixados antes de</w:t>
            </w:r>
            <w:r w:rsidRPr="004470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cada </w:t>
            </w:r>
            <w:r w:rsidRPr="004470F8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0D300B" w:rsidRDefault="00806095" w:rsidP="00D14F0D">
            <w:pPr>
              <w:jc w:val="center"/>
              <w:rPr>
                <w:rFonts w:ascii="Arial" w:hAnsi="Arial" w:cs="Arial"/>
              </w:rPr>
            </w:pPr>
            <w:r w:rsidRPr="000D300B">
              <w:rPr>
                <w:rFonts w:ascii="Arial" w:hAnsi="Arial" w:cs="Arial"/>
              </w:rPr>
              <w:t>14</w:t>
            </w:r>
          </w:p>
        </w:tc>
      </w:tr>
      <w:tr w:rsidR="00806095" w:rsidRPr="00866623" w:rsidTr="00D14F0D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C87A5B" w:rsidRDefault="00806095" w:rsidP="00B2431E">
            <w:pPr>
              <w:jc w:val="both"/>
              <w:rPr>
                <w:rFonts w:ascii="Arial" w:hAnsi="Arial" w:cs="Arial"/>
                <w:b/>
              </w:rPr>
            </w:pPr>
            <w:r w:rsidRPr="009C7DC8">
              <w:rPr>
                <w:rFonts w:ascii="Arial" w:hAnsi="Arial" w:cs="Arial"/>
                <w:b/>
              </w:rPr>
              <w:t>Faixas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470F8">
              <w:rPr>
                <w:rFonts w:ascii="Arial" w:hAnsi="Arial" w:cs="Arial"/>
              </w:rPr>
              <w:t xml:space="preserve">– </w:t>
            </w:r>
            <w:r w:rsidR="00A64A76" w:rsidRPr="00A64A76">
              <w:rPr>
                <w:rFonts w:ascii="Arial" w:hAnsi="Arial" w:cs="Arial"/>
              </w:rPr>
              <w:t xml:space="preserve">Lona com impressão a cores, estrutura em </w:t>
            </w:r>
            <w:proofErr w:type="spellStart"/>
            <w:r w:rsidR="00A64A76" w:rsidRPr="00A64A76">
              <w:rPr>
                <w:rFonts w:ascii="Arial" w:hAnsi="Arial" w:cs="Arial"/>
              </w:rPr>
              <w:t>metalon</w:t>
            </w:r>
            <w:proofErr w:type="spellEnd"/>
            <w:r w:rsidR="00A64A76" w:rsidRPr="00A64A76">
              <w:rPr>
                <w:rFonts w:ascii="Arial" w:hAnsi="Arial" w:cs="Arial"/>
              </w:rPr>
              <w:t xml:space="preserve"> de dimensões 80</w:t>
            </w:r>
            <w:r w:rsidR="00B2431E">
              <w:rPr>
                <w:rFonts w:ascii="Arial" w:hAnsi="Arial" w:cs="Arial"/>
              </w:rPr>
              <w:t>cm</w:t>
            </w:r>
            <w:r w:rsidR="00A64A76" w:rsidRPr="00A64A76">
              <w:rPr>
                <w:rFonts w:ascii="Arial" w:hAnsi="Arial" w:cs="Arial"/>
              </w:rPr>
              <w:t xml:space="preserve"> x 03 m (</w:t>
            </w:r>
            <w:r w:rsidR="00B2431E">
              <w:rPr>
                <w:rFonts w:ascii="Arial" w:hAnsi="Arial" w:cs="Arial"/>
              </w:rPr>
              <w:t>altura</w:t>
            </w:r>
            <w:r w:rsidR="00A64A76" w:rsidRPr="00A64A76">
              <w:rPr>
                <w:rFonts w:ascii="Arial" w:hAnsi="Arial" w:cs="Arial"/>
              </w:rPr>
              <w:t xml:space="preserve"> x </w:t>
            </w:r>
            <w:r w:rsidR="00B2431E">
              <w:rPr>
                <w:rFonts w:ascii="Arial" w:hAnsi="Arial" w:cs="Arial"/>
              </w:rPr>
              <w:t>comprimento</w:t>
            </w:r>
            <w:r w:rsidR="00A64A76" w:rsidRPr="00A64A76">
              <w:rPr>
                <w:rFonts w:ascii="Arial" w:hAnsi="Arial" w:cs="Arial"/>
              </w:rPr>
              <w:t>) aproximadamente, com base para sustentação em solo, com a logomarca da Secretaria do Esporte e Juventude do Estado do Ceará, logomarca dos Jogos Abertos do Ceará. A entrega e instalação das faixas nos locais de competição são de responsabilidade da convenente e deverão ser organizadas antes das etapas Regionais nos municípios sedes. Serão reaproveitadas na etapa Estadual.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0D300B" w:rsidRDefault="00806095" w:rsidP="00D14F0D">
            <w:pPr>
              <w:jc w:val="center"/>
              <w:rPr>
                <w:rFonts w:ascii="Arial" w:hAnsi="Arial" w:cs="Arial"/>
              </w:rPr>
            </w:pPr>
            <w:r w:rsidRPr="000D300B">
              <w:rPr>
                <w:rFonts w:ascii="Arial" w:hAnsi="Arial" w:cs="Arial"/>
              </w:rPr>
              <w:t>56</w:t>
            </w:r>
          </w:p>
        </w:tc>
      </w:tr>
      <w:tr w:rsidR="00806095" w:rsidRPr="00866623" w:rsidTr="00D14F0D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Default="00806095" w:rsidP="00C87A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Lona </w:t>
            </w:r>
            <w:r w:rsidRPr="0080609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6095">
              <w:rPr>
                <w:rFonts w:ascii="Arial" w:hAnsi="Arial" w:cs="Arial"/>
              </w:rPr>
              <w:t>Fundo de lona</w:t>
            </w:r>
            <w:r w:rsidR="00D14F0D">
              <w:rPr>
                <w:rFonts w:ascii="Arial" w:hAnsi="Arial" w:cs="Arial"/>
              </w:rPr>
              <w:t xml:space="preserve"> com tamanho mínimo de 3x2m</w:t>
            </w:r>
            <w:r w:rsidRPr="00806095">
              <w:rPr>
                <w:rFonts w:ascii="Arial" w:hAnsi="Arial" w:cs="Arial"/>
              </w:rPr>
              <w:t xml:space="preserve"> com “SEJA BEM VINDO” para fixar na entrada do CFO para recepção dos atletas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0D300B" w:rsidRDefault="00D14F0D" w:rsidP="00D14F0D">
            <w:pPr>
              <w:jc w:val="center"/>
              <w:rPr>
                <w:rFonts w:ascii="Arial" w:hAnsi="Arial" w:cs="Arial"/>
              </w:rPr>
            </w:pPr>
            <w:r w:rsidRPr="000D300B">
              <w:rPr>
                <w:rFonts w:ascii="Arial" w:hAnsi="Arial" w:cs="Arial"/>
              </w:rPr>
              <w:t>01</w:t>
            </w:r>
          </w:p>
        </w:tc>
      </w:tr>
      <w:tr w:rsidR="00806095" w:rsidRPr="00866623" w:rsidTr="00D14F0D">
        <w:trPr>
          <w:jc w:val="center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6095" w:rsidRPr="004470F8" w:rsidRDefault="00806095" w:rsidP="00A6459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4470F8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limps</w:t>
            </w:r>
            <w:proofErr w:type="spellEnd"/>
            <w:r>
              <w:rPr>
                <w:rFonts w:ascii="Arial" w:hAnsi="Arial" w:cs="Arial"/>
              </w:rPr>
              <w:t xml:space="preserve"> – Com a logomarca dos </w:t>
            </w:r>
            <w:r w:rsidRPr="004470F8">
              <w:rPr>
                <w:rFonts w:ascii="Arial" w:hAnsi="Arial" w:cs="Arial"/>
              </w:rPr>
              <w:t xml:space="preserve">Jogos </w:t>
            </w:r>
            <w:r>
              <w:rPr>
                <w:rFonts w:ascii="Arial" w:hAnsi="Arial" w:cs="Arial"/>
              </w:rPr>
              <w:t>Abertos</w:t>
            </w:r>
            <w:r w:rsidRPr="004470F8">
              <w:rPr>
                <w:rFonts w:ascii="Arial" w:hAnsi="Arial" w:cs="Arial"/>
              </w:rPr>
              <w:t xml:space="preserve"> do Cear</w:t>
            </w:r>
            <w:r>
              <w:rPr>
                <w:rFonts w:ascii="Arial" w:hAnsi="Arial" w:cs="Arial"/>
              </w:rPr>
              <w:t>á. Com a quantidade mínima de 02</w:t>
            </w:r>
            <w:r w:rsidRPr="004470F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blimps</w:t>
            </w:r>
            <w:proofErr w:type="spellEnd"/>
            <w:r w:rsidRPr="004470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 etapa Estadual</w:t>
            </w:r>
            <w:r w:rsidRPr="004470F8">
              <w:rPr>
                <w:rFonts w:ascii="Arial" w:hAnsi="Arial" w:cs="Arial"/>
              </w:rPr>
              <w:t>. A instalação do</w:t>
            </w:r>
            <w:r>
              <w:rPr>
                <w:rFonts w:ascii="Arial" w:hAnsi="Arial" w:cs="Arial"/>
              </w:rPr>
              <w:t>s</w:t>
            </w:r>
            <w:r w:rsidRPr="004470F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blimps</w:t>
            </w:r>
            <w:proofErr w:type="spellEnd"/>
            <w:r w:rsidRPr="004470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é</w:t>
            </w:r>
            <w:r w:rsidRPr="004470F8">
              <w:rPr>
                <w:rFonts w:ascii="Arial" w:hAnsi="Arial" w:cs="Arial"/>
              </w:rPr>
              <w:t xml:space="preserve"> de responsabilidade da convenen</w:t>
            </w:r>
            <w:r>
              <w:rPr>
                <w:rFonts w:ascii="Arial" w:hAnsi="Arial" w:cs="Arial"/>
              </w:rPr>
              <w:t>te e deverá ser fixados ante</w:t>
            </w:r>
            <w:r w:rsidR="00A64594">
              <w:rPr>
                <w:rFonts w:ascii="Arial" w:hAnsi="Arial" w:cs="Arial"/>
              </w:rPr>
              <w:t>cipadamente no local de entrada da competição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06095" w:rsidRPr="000D300B" w:rsidRDefault="00806095" w:rsidP="00D14F0D">
            <w:pPr>
              <w:jc w:val="center"/>
              <w:rPr>
                <w:rFonts w:ascii="Arial" w:hAnsi="Arial" w:cs="Arial"/>
              </w:rPr>
            </w:pPr>
            <w:r w:rsidRPr="000D300B">
              <w:rPr>
                <w:rFonts w:ascii="Arial" w:hAnsi="Arial" w:cs="Arial"/>
              </w:rPr>
              <w:t>02</w:t>
            </w:r>
          </w:p>
        </w:tc>
      </w:tr>
    </w:tbl>
    <w:p w:rsidR="00D94731" w:rsidRPr="00866623" w:rsidRDefault="00D94731" w:rsidP="00D94731">
      <w:pPr>
        <w:jc w:val="both"/>
        <w:rPr>
          <w:rFonts w:ascii="Arial" w:hAnsi="Arial" w:cs="Arial"/>
        </w:rPr>
      </w:pP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 xml:space="preserve">A convenente ficará responsável pela apresentação </w:t>
      </w:r>
      <w:r>
        <w:rPr>
          <w:rFonts w:ascii="Arial" w:hAnsi="Arial" w:cs="Arial"/>
          <w:sz w:val="22"/>
          <w:szCs w:val="22"/>
        </w:rPr>
        <w:t xml:space="preserve">de um plano </w:t>
      </w:r>
      <w:r>
        <w:rPr>
          <w:rFonts w:ascii="Arial" w:hAnsi="Arial" w:cs="Arial"/>
          <w:sz w:val="22"/>
          <w:szCs w:val="22"/>
        </w:rPr>
        <w:lastRenderedPageBreak/>
        <w:t>de comunicação visual, contemplando as peças a serem produzidas, bem como</w:t>
      </w:r>
      <w:r w:rsidRPr="0025473D">
        <w:rPr>
          <w:rFonts w:ascii="Arial" w:hAnsi="Arial" w:cs="Arial"/>
          <w:sz w:val="22"/>
          <w:szCs w:val="22"/>
        </w:rPr>
        <w:t xml:space="preserve"> layout de todo o material de identificação descritos no item </w:t>
      </w:r>
      <w:r>
        <w:rPr>
          <w:rFonts w:ascii="Arial" w:hAnsi="Arial" w:cs="Arial"/>
          <w:sz w:val="22"/>
          <w:szCs w:val="22"/>
        </w:rPr>
        <w:t>acima, p</w:t>
      </w:r>
      <w:r w:rsidRPr="0025473D">
        <w:rPr>
          <w:rFonts w:ascii="Arial" w:hAnsi="Arial" w:cs="Arial"/>
          <w:sz w:val="22"/>
          <w:szCs w:val="22"/>
        </w:rPr>
        <w:t xml:space="preserve">ara aprovação da concedente.  </w:t>
      </w: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 xml:space="preserve">No caso de não conformidade técnica descritas </w:t>
      </w:r>
      <w:r>
        <w:rPr>
          <w:rFonts w:ascii="Arial" w:hAnsi="Arial" w:cs="Arial"/>
          <w:sz w:val="22"/>
          <w:szCs w:val="22"/>
        </w:rPr>
        <w:t>acima</w:t>
      </w:r>
      <w:r w:rsidRPr="0025473D">
        <w:rPr>
          <w:rFonts w:ascii="Arial" w:hAnsi="Arial" w:cs="Arial"/>
          <w:sz w:val="22"/>
          <w:szCs w:val="22"/>
        </w:rPr>
        <w:t>, a concedente terá o direito de pedir a substituição material em questão, desde que as alterações não sejam causadas por inconveniência no armazenamento, caso fortuito, negligência, ou por terceiros.</w:t>
      </w: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 convenente deverá providenciar a montagem e desmontagem de toda estrutura (material/equipament</w:t>
      </w:r>
      <w:r>
        <w:rPr>
          <w:rFonts w:ascii="Arial" w:hAnsi="Arial" w:cs="Arial"/>
          <w:sz w:val="22"/>
          <w:szCs w:val="22"/>
        </w:rPr>
        <w:t>os e serviços) do evento, até 04 (quatro</w:t>
      </w:r>
      <w:r w:rsidRPr="0025473D">
        <w:rPr>
          <w:rFonts w:ascii="Arial" w:hAnsi="Arial" w:cs="Arial"/>
          <w:sz w:val="22"/>
          <w:szCs w:val="22"/>
        </w:rPr>
        <w:t>) horas antes do horário determinado pela concedente e</w:t>
      </w:r>
      <w:r>
        <w:rPr>
          <w:rFonts w:ascii="Arial" w:hAnsi="Arial" w:cs="Arial"/>
          <w:sz w:val="22"/>
          <w:szCs w:val="22"/>
        </w:rPr>
        <w:t xml:space="preserve"> ao término do evento.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Caso sejam detectados falhas no processo de execução do evento ou desacordo com as especificações técnicas supracitadas, a con</w:t>
      </w:r>
      <w:r>
        <w:rPr>
          <w:rFonts w:ascii="Arial" w:hAnsi="Arial" w:cs="Arial"/>
          <w:sz w:val="22"/>
          <w:szCs w:val="22"/>
        </w:rPr>
        <w:t>cedente</w:t>
      </w:r>
      <w:r w:rsidRPr="0025473D">
        <w:rPr>
          <w:rFonts w:ascii="Arial" w:hAnsi="Arial" w:cs="Arial"/>
          <w:sz w:val="22"/>
          <w:szCs w:val="22"/>
        </w:rPr>
        <w:t xml:space="preserve"> poderá exigir a substituição, total ou parcial, dos materiais e serviços, na execução do evento em todas as suas </w:t>
      </w:r>
      <w:r w:rsidR="0094324D">
        <w:rPr>
          <w:rFonts w:ascii="Arial" w:hAnsi="Arial" w:cs="Arial"/>
          <w:sz w:val="22"/>
          <w:szCs w:val="22"/>
        </w:rPr>
        <w:t>etapas</w:t>
      </w:r>
      <w:r w:rsidRPr="0025473D">
        <w:rPr>
          <w:rFonts w:ascii="Arial" w:hAnsi="Arial" w:cs="Arial"/>
          <w:sz w:val="22"/>
          <w:szCs w:val="22"/>
        </w:rPr>
        <w:t>.</w:t>
      </w:r>
    </w:p>
    <w:p w:rsidR="00A64594" w:rsidRDefault="00A64594" w:rsidP="00A64594">
      <w:pPr>
        <w:jc w:val="both"/>
        <w:rPr>
          <w:rFonts w:ascii="Arial" w:hAnsi="Arial" w:cs="Arial"/>
        </w:rPr>
      </w:pPr>
    </w:p>
    <w:p w:rsidR="00A64594" w:rsidRPr="00A64594" w:rsidRDefault="00A64594" w:rsidP="00A64594">
      <w:pPr>
        <w:jc w:val="both"/>
        <w:rPr>
          <w:rFonts w:ascii="Arial" w:hAnsi="Arial" w:cs="Arial"/>
          <w:b/>
          <w:color w:val="FF0000"/>
        </w:rPr>
      </w:pPr>
      <w:r w:rsidRPr="00A64594">
        <w:rPr>
          <w:rFonts w:ascii="Arial" w:hAnsi="Arial" w:cs="Arial"/>
          <w:b/>
          <w:color w:val="FF0000"/>
        </w:rPr>
        <w:t>AQUI PAREI</w:t>
      </w:r>
    </w:p>
    <w:p w:rsidR="00D94731" w:rsidRDefault="00D94731" w:rsidP="00D94731">
      <w:pPr>
        <w:jc w:val="both"/>
        <w:rPr>
          <w:rFonts w:ascii="Arial" w:hAnsi="Arial" w:cs="Arial"/>
        </w:rPr>
      </w:pPr>
    </w:p>
    <w:p w:rsidR="00D94731" w:rsidRPr="00FC0AAF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t xml:space="preserve">Solenidades de </w:t>
      </w:r>
      <w:r w:rsidR="00C87A5B">
        <w:rPr>
          <w:rFonts w:ascii="Arial" w:hAnsi="Arial" w:cs="Arial"/>
          <w:b/>
          <w:sz w:val="22"/>
          <w:szCs w:val="22"/>
        </w:rPr>
        <w:t xml:space="preserve">lançamento, </w:t>
      </w:r>
      <w:r w:rsidRPr="00FC0AAF">
        <w:rPr>
          <w:rFonts w:ascii="Arial" w:hAnsi="Arial" w:cs="Arial"/>
          <w:b/>
          <w:sz w:val="22"/>
          <w:szCs w:val="22"/>
        </w:rPr>
        <w:t>abertura e premiação.</w:t>
      </w:r>
    </w:p>
    <w:p w:rsidR="00D94731" w:rsidRPr="009137EB" w:rsidRDefault="00D94731" w:rsidP="00D94731">
      <w:pPr>
        <w:jc w:val="both"/>
        <w:rPr>
          <w:rFonts w:ascii="Arial" w:hAnsi="Arial" w:cs="Arial"/>
        </w:rPr>
      </w:pPr>
    </w:p>
    <w:p w:rsidR="00D94731" w:rsidRPr="009C7DC8" w:rsidRDefault="006F2842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15.7.1 </w:t>
      </w:r>
      <w:r w:rsidR="00D94731" w:rsidRPr="009137EB">
        <w:rPr>
          <w:rFonts w:ascii="Arial" w:hAnsi="Arial" w:cs="Arial"/>
        </w:rPr>
        <w:t xml:space="preserve">O evento contará com </w:t>
      </w:r>
      <w:r w:rsidR="00C87A5B" w:rsidRPr="009C7DC8">
        <w:rPr>
          <w:rFonts w:ascii="Arial" w:hAnsi="Arial" w:cs="Arial"/>
        </w:rPr>
        <w:t>1 (</w:t>
      </w:r>
      <w:r w:rsidR="00D94731" w:rsidRPr="009C7DC8">
        <w:rPr>
          <w:rFonts w:ascii="Arial" w:hAnsi="Arial" w:cs="Arial"/>
        </w:rPr>
        <w:t>uma</w:t>
      </w:r>
      <w:r w:rsidR="00C87A5B" w:rsidRPr="009C7DC8">
        <w:rPr>
          <w:rFonts w:ascii="Arial" w:hAnsi="Arial" w:cs="Arial"/>
        </w:rPr>
        <w:t>)</w:t>
      </w:r>
      <w:r w:rsidR="00D94731" w:rsidRPr="009C7DC8">
        <w:rPr>
          <w:rFonts w:ascii="Arial" w:hAnsi="Arial" w:cs="Arial"/>
        </w:rPr>
        <w:t xml:space="preserve"> solenidade </w:t>
      </w:r>
      <w:r w:rsidR="00C87A5B" w:rsidRPr="009C7DC8">
        <w:rPr>
          <w:rFonts w:ascii="Arial" w:hAnsi="Arial" w:cs="Arial"/>
        </w:rPr>
        <w:t xml:space="preserve">de lançamento, 1(uma) </w:t>
      </w:r>
      <w:r w:rsidR="00D94731" w:rsidRPr="009C7DC8">
        <w:rPr>
          <w:rFonts w:ascii="Arial" w:hAnsi="Arial" w:cs="Arial"/>
        </w:rPr>
        <w:t>de ab</w:t>
      </w:r>
      <w:r w:rsidR="00C87A5B" w:rsidRPr="009C7DC8">
        <w:rPr>
          <w:rFonts w:ascii="Arial" w:hAnsi="Arial" w:cs="Arial"/>
        </w:rPr>
        <w:t>ertura e 2 (duas) de premiação</w:t>
      </w:r>
      <w:r w:rsidR="00D94731" w:rsidRPr="009C7DC8">
        <w:rPr>
          <w:rFonts w:ascii="Arial" w:hAnsi="Arial" w:cs="Arial"/>
        </w:rPr>
        <w:t xml:space="preserve"> </w:t>
      </w:r>
      <w:r w:rsidR="00C87A5B" w:rsidRPr="009C7DC8">
        <w:rPr>
          <w:rFonts w:ascii="Arial" w:hAnsi="Arial" w:cs="Arial"/>
        </w:rPr>
        <w:t>n</w:t>
      </w:r>
      <w:r w:rsidR="00D94731" w:rsidRPr="009C7DC8">
        <w:rPr>
          <w:rFonts w:ascii="Arial" w:hAnsi="Arial" w:cs="Arial"/>
        </w:rPr>
        <w:t xml:space="preserve">a </w:t>
      </w:r>
      <w:r w:rsidR="00C87A5B" w:rsidRPr="009C7DC8">
        <w:rPr>
          <w:rFonts w:ascii="Arial" w:hAnsi="Arial" w:cs="Arial"/>
        </w:rPr>
        <w:t>etapa</w:t>
      </w:r>
      <w:r w:rsidR="00D94731" w:rsidRPr="009C7DC8">
        <w:rPr>
          <w:rFonts w:ascii="Arial" w:hAnsi="Arial" w:cs="Arial"/>
        </w:rPr>
        <w:t xml:space="preserve"> estadual. A solenidade contará com a participação de autoridades dos poderes municipais e estadual, representantes de federações esportivas, atletas, técnicos, dirigentes e público em geral</w:t>
      </w:r>
      <w:r w:rsidR="00464158">
        <w:rPr>
          <w:rFonts w:ascii="Arial" w:hAnsi="Arial" w:cs="Arial"/>
        </w:rPr>
        <w:t xml:space="preserve">, </w:t>
      </w:r>
      <w:r w:rsidR="00464158" w:rsidRPr="00464158">
        <w:rPr>
          <w:rFonts w:ascii="Arial" w:hAnsi="Arial" w:cs="Arial"/>
          <w:highlight w:val="yellow"/>
        </w:rPr>
        <w:t>caso já houver a liberação pelo Estado</w:t>
      </w:r>
      <w:r w:rsidR="00D94731" w:rsidRPr="009C7DC8">
        <w:rPr>
          <w:rFonts w:ascii="Arial" w:hAnsi="Arial" w:cs="Arial"/>
        </w:rPr>
        <w:t>.</w:t>
      </w:r>
    </w:p>
    <w:p w:rsidR="00D94731" w:rsidRPr="006F2842" w:rsidRDefault="006F2842" w:rsidP="00D94731">
      <w:p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15.7.1.1 </w:t>
      </w:r>
      <w:r w:rsidR="00D94731" w:rsidRPr="009C7DC8">
        <w:rPr>
          <w:rFonts w:ascii="Arial" w:hAnsi="Arial" w:cs="Arial"/>
        </w:rPr>
        <w:t>A convenente será responsável por toda a estrutura e operação necessária para a</w:t>
      </w:r>
      <w:r w:rsidR="00C87A5B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 solenidade</w:t>
      </w:r>
      <w:r w:rsidR="00C87A5B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, envolvendo itens como: sonorização do ambiente, decoração, estrutura físicas de palco/tablado, fundo de palco, iluminação, box </w:t>
      </w:r>
      <w:proofErr w:type="spellStart"/>
      <w:r w:rsidR="00D94731" w:rsidRPr="009C7DC8">
        <w:rPr>
          <w:rFonts w:ascii="Arial" w:hAnsi="Arial" w:cs="Arial"/>
        </w:rPr>
        <w:t>truss</w:t>
      </w:r>
      <w:proofErr w:type="spellEnd"/>
      <w:r w:rsidR="00D94731" w:rsidRPr="009C7DC8">
        <w:rPr>
          <w:rFonts w:ascii="Arial" w:hAnsi="Arial" w:cs="Arial"/>
        </w:rPr>
        <w:t xml:space="preserve">, </w:t>
      </w:r>
      <w:proofErr w:type="spellStart"/>
      <w:r w:rsidR="00D94731" w:rsidRPr="009C7DC8">
        <w:rPr>
          <w:rFonts w:ascii="Arial" w:hAnsi="Arial" w:cs="Arial"/>
        </w:rPr>
        <w:t>cerimonialista</w:t>
      </w:r>
      <w:proofErr w:type="spellEnd"/>
      <w:r w:rsidR="00D94731" w:rsidRPr="009C7DC8">
        <w:rPr>
          <w:rFonts w:ascii="Arial" w:hAnsi="Arial" w:cs="Arial"/>
        </w:rPr>
        <w:t>, recepcionistas, púlpito, tocha e pira olímpica, atrações culturais/musicais, protocolo, placas para os desfiles das delegações, entre outras necessidades</w:t>
      </w:r>
      <w:r w:rsidR="00C87A5B" w:rsidRPr="009C7DC8">
        <w:rPr>
          <w:rFonts w:ascii="Arial" w:hAnsi="Arial" w:cs="Arial"/>
        </w:rPr>
        <w:t xml:space="preserve"> de acordo com a ocasião de cada solenidade. Será servido</w:t>
      </w:r>
      <w:r w:rsidR="00D94731" w:rsidRPr="009C7DC8">
        <w:rPr>
          <w:rFonts w:ascii="Arial" w:hAnsi="Arial" w:cs="Arial"/>
        </w:rPr>
        <w:t xml:space="preserve"> </w:t>
      </w:r>
      <w:proofErr w:type="spellStart"/>
      <w:r w:rsidR="00D94731" w:rsidRPr="009C7DC8">
        <w:rPr>
          <w:rFonts w:ascii="Arial" w:hAnsi="Arial" w:cs="Arial"/>
        </w:rPr>
        <w:t>coffee</w:t>
      </w:r>
      <w:proofErr w:type="spellEnd"/>
      <w:r w:rsidR="00D94731" w:rsidRPr="009C7DC8">
        <w:rPr>
          <w:rFonts w:ascii="Arial" w:hAnsi="Arial" w:cs="Arial"/>
        </w:rPr>
        <w:t xml:space="preserve"> break </w:t>
      </w:r>
      <w:r w:rsidR="00C87A5B" w:rsidRPr="009C7DC8">
        <w:rPr>
          <w:rFonts w:ascii="Arial" w:hAnsi="Arial" w:cs="Arial"/>
        </w:rPr>
        <w:t>nas solenidades de lançamento e abertura</w:t>
      </w:r>
      <w:r w:rsidR="00464158">
        <w:rPr>
          <w:rFonts w:ascii="Arial" w:hAnsi="Arial" w:cs="Arial"/>
        </w:rPr>
        <w:t xml:space="preserve">, </w:t>
      </w:r>
      <w:r w:rsidR="00464158" w:rsidRPr="00464158">
        <w:rPr>
          <w:rFonts w:ascii="Arial" w:hAnsi="Arial" w:cs="Arial"/>
          <w:highlight w:val="yellow"/>
        </w:rPr>
        <w:t>caso já houver a liberação pelo Estado</w:t>
      </w:r>
      <w:r w:rsidR="00D94731">
        <w:rPr>
          <w:rFonts w:ascii="Arial" w:hAnsi="Arial" w:cs="Arial"/>
        </w:rPr>
        <w:t>.</w:t>
      </w:r>
    </w:p>
    <w:p w:rsidR="00D94731" w:rsidRPr="00FC0AAF" w:rsidRDefault="006F2842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15.7.2 </w:t>
      </w:r>
      <w:r w:rsidR="00D94731" w:rsidRPr="00FC0AAF">
        <w:rPr>
          <w:rFonts w:ascii="Arial" w:hAnsi="Arial" w:cs="Arial"/>
        </w:rPr>
        <w:t>Para as premiações, será de responsabilidade da convenente as cerimônias necessárias de todas as modalidades previstas nos jogos, de acordo com seu respectivo regulamento.</w:t>
      </w:r>
    </w:p>
    <w:p w:rsidR="00D94731" w:rsidRPr="00FC0AAF" w:rsidRDefault="006F2842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15.7.2.1 </w:t>
      </w:r>
      <w:r w:rsidR="00D94731" w:rsidRPr="00FC0AAF">
        <w:rPr>
          <w:rFonts w:ascii="Arial" w:hAnsi="Arial" w:cs="Arial"/>
        </w:rPr>
        <w:t xml:space="preserve">Para tal, deverá ser oferecida estrutura de palco/tablado, box </w:t>
      </w:r>
      <w:proofErr w:type="spellStart"/>
      <w:r w:rsidR="00D94731" w:rsidRPr="00FC0AAF">
        <w:rPr>
          <w:rFonts w:ascii="Arial" w:hAnsi="Arial" w:cs="Arial"/>
        </w:rPr>
        <w:t>truss</w:t>
      </w:r>
      <w:proofErr w:type="spellEnd"/>
      <w:r w:rsidR="00D94731" w:rsidRPr="00FC0AAF">
        <w:rPr>
          <w:rFonts w:ascii="Arial" w:hAnsi="Arial" w:cs="Arial"/>
        </w:rPr>
        <w:t xml:space="preserve">, fundo de palco, </w:t>
      </w:r>
      <w:proofErr w:type="spellStart"/>
      <w:r w:rsidR="00D94731" w:rsidRPr="00FC0AAF">
        <w:rPr>
          <w:rFonts w:ascii="Arial" w:hAnsi="Arial" w:cs="Arial"/>
        </w:rPr>
        <w:t>pódium</w:t>
      </w:r>
      <w:proofErr w:type="spellEnd"/>
      <w:r w:rsidR="00D94731" w:rsidRPr="00FC0AAF">
        <w:rPr>
          <w:rFonts w:ascii="Arial" w:hAnsi="Arial" w:cs="Arial"/>
        </w:rPr>
        <w:t xml:space="preserve">, </w:t>
      </w:r>
      <w:proofErr w:type="spellStart"/>
      <w:r w:rsidR="00D94731" w:rsidRPr="00FC0AAF">
        <w:rPr>
          <w:rFonts w:ascii="Arial" w:hAnsi="Arial" w:cs="Arial"/>
        </w:rPr>
        <w:t>sky</w:t>
      </w:r>
      <w:proofErr w:type="spellEnd"/>
      <w:r w:rsidR="00D94731" w:rsidRPr="00FC0AAF">
        <w:rPr>
          <w:rFonts w:ascii="Arial" w:hAnsi="Arial" w:cs="Arial"/>
        </w:rPr>
        <w:t xml:space="preserve"> </w:t>
      </w:r>
      <w:proofErr w:type="spellStart"/>
      <w:r w:rsidR="00D94731" w:rsidRPr="00FC0AAF">
        <w:rPr>
          <w:rFonts w:ascii="Arial" w:hAnsi="Arial" w:cs="Arial"/>
        </w:rPr>
        <w:t>paper</w:t>
      </w:r>
      <w:proofErr w:type="spellEnd"/>
      <w:r w:rsidR="00D94731" w:rsidRPr="00FC0AAF">
        <w:rPr>
          <w:rFonts w:ascii="Arial" w:hAnsi="Arial" w:cs="Arial"/>
        </w:rPr>
        <w:t>, sonorização, locutor, recepcionistas, bandejas para medalhas, medalhas e troféus.</w:t>
      </w:r>
    </w:p>
    <w:p w:rsidR="00D94731" w:rsidRPr="00FC0AAF" w:rsidRDefault="006F2842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15.7.</w:t>
      </w:r>
      <w:r w:rsidR="00863876">
        <w:rPr>
          <w:rFonts w:ascii="Arial" w:hAnsi="Arial" w:cs="Arial"/>
        </w:rPr>
        <w:t>2.2</w:t>
      </w:r>
      <w:r>
        <w:rPr>
          <w:rFonts w:ascii="Arial" w:hAnsi="Arial" w:cs="Arial"/>
        </w:rPr>
        <w:t xml:space="preserve"> </w:t>
      </w:r>
      <w:r w:rsidR="00D94731" w:rsidRPr="00FC0AAF">
        <w:rPr>
          <w:rFonts w:ascii="Arial" w:hAnsi="Arial" w:cs="Arial"/>
        </w:rPr>
        <w:t xml:space="preserve">Todos os itens ressalvados, bem como a </w:t>
      </w:r>
      <w:r w:rsidR="00D94731" w:rsidRPr="009C7DC8">
        <w:rPr>
          <w:rFonts w:ascii="Arial" w:hAnsi="Arial" w:cs="Arial"/>
        </w:rPr>
        <w:t>operacionalização da</w:t>
      </w:r>
      <w:r w:rsidR="00C87A5B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 solenidade</w:t>
      </w:r>
      <w:r w:rsidR="0094324D" w:rsidRPr="009C7DC8">
        <w:rPr>
          <w:rFonts w:ascii="Arial" w:hAnsi="Arial" w:cs="Arial"/>
        </w:rPr>
        <w:t>s</w:t>
      </w:r>
      <w:r w:rsidR="0094324D">
        <w:rPr>
          <w:rFonts w:ascii="Arial" w:hAnsi="Arial" w:cs="Arial"/>
        </w:rPr>
        <w:t xml:space="preserve"> serão</w:t>
      </w:r>
      <w:r w:rsidR="00D94731" w:rsidRPr="00FC0AAF">
        <w:rPr>
          <w:rFonts w:ascii="Arial" w:hAnsi="Arial" w:cs="Arial"/>
        </w:rPr>
        <w:t xml:space="preserve"> por conta da convenente, através de protocolos planejados previamente e com anuência do corpo técnico da concedente.</w:t>
      </w:r>
    </w:p>
    <w:p w:rsidR="00D94731" w:rsidRPr="00621C32" w:rsidRDefault="00D94731" w:rsidP="00D94731">
      <w:pPr>
        <w:jc w:val="both"/>
        <w:rPr>
          <w:rFonts w:ascii="Arial" w:hAnsi="Arial" w:cs="Arial"/>
          <w:sz w:val="10"/>
          <w:szCs w:val="10"/>
        </w:rPr>
      </w:pPr>
    </w:p>
    <w:p w:rsidR="00D94731" w:rsidRPr="00FC0AAF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lastRenderedPageBreak/>
        <w:t>Serviço de Transporte</w:t>
      </w:r>
    </w:p>
    <w:p w:rsidR="00D94731" w:rsidRDefault="00D94731" w:rsidP="00D94731">
      <w:pPr>
        <w:pStyle w:val="PargrafodaLista"/>
        <w:ind w:left="1425"/>
        <w:jc w:val="both"/>
        <w:rPr>
          <w:rFonts w:ascii="Arial" w:hAnsi="Arial" w:cs="Arial"/>
          <w:sz w:val="22"/>
          <w:szCs w:val="22"/>
        </w:rPr>
      </w:pPr>
    </w:p>
    <w:p w:rsidR="00D94731" w:rsidRDefault="006F2842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15.8.1 </w:t>
      </w:r>
      <w:r w:rsidR="00D94731">
        <w:rPr>
          <w:rFonts w:ascii="Arial" w:hAnsi="Arial" w:cs="Arial"/>
          <w:sz w:val="22"/>
          <w:szCs w:val="22"/>
        </w:rPr>
        <w:t>A responsabilidade sobre o deslocamento de to</w:t>
      </w:r>
      <w:r>
        <w:rPr>
          <w:rFonts w:ascii="Arial" w:hAnsi="Arial" w:cs="Arial"/>
          <w:sz w:val="22"/>
          <w:szCs w:val="22"/>
        </w:rPr>
        <w:t xml:space="preserve">da a equipe de trabalho, </w:t>
      </w:r>
      <w:r w:rsidR="0094324D">
        <w:rPr>
          <w:rFonts w:ascii="Arial" w:hAnsi="Arial" w:cs="Arial"/>
          <w:sz w:val="22"/>
          <w:szCs w:val="22"/>
        </w:rPr>
        <w:t>sejam de</w:t>
      </w:r>
      <w:r w:rsidR="00863876">
        <w:rPr>
          <w:rFonts w:ascii="Arial" w:hAnsi="Arial" w:cs="Arial"/>
          <w:sz w:val="22"/>
          <w:szCs w:val="22"/>
        </w:rPr>
        <w:t xml:space="preserve"> coordenadores, árbitros, e/ou </w:t>
      </w:r>
      <w:r w:rsidR="00D94731">
        <w:rPr>
          <w:rFonts w:ascii="Arial" w:hAnsi="Arial" w:cs="Arial"/>
          <w:sz w:val="22"/>
          <w:szCs w:val="22"/>
        </w:rPr>
        <w:t xml:space="preserve">voluntários, para a gerência de qualquer uma das </w:t>
      </w:r>
      <w:r w:rsidR="0094324D">
        <w:rPr>
          <w:rFonts w:ascii="Arial" w:hAnsi="Arial" w:cs="Arial"/>
          <w:sz w:val="22"/>
          <w:szCs w:val="22"/>
        </w:rPr>
        <w:t>etapas</w:t>
      </w:r>
      <w:r w:rsidR="00D94731">
        <w:rPr>
          <w:rFonts w:ascii="Arial" w:hAnsi="Arial" w:cs="Arial"/>
          <w:sz w:val="22"/>
          <w:szCs w:val="22"/>
        </w:rPr>
        <w:t xml:space="preserve"> dos jogos é de inteira responsabilidade da convenente, incluindo deslocamento para reuniões, congressos técnicos ou vistorias prévias.</w:t>
      </w:r>
    </w:p>
    <w:p w:rsidR="00D94731" w:rsidRDefault="00D94731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Default="006F2842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15.8.1.1 </w:t>
      </w:r>
      <w:r w:rsidR="00D94731">
        <w:rPr>
          <w:rFonts w:ascii="Arial" w:hAnsi="Arial" w:cs="Arial"/>
          <w:sz w:val="22"/>
          <w:szCs w:val="22"/>
        </w:rPr>
        <w:t>Especialmente com relação aos serviços de arbitragem, deve-se garantir a qualidade da equipe que estará realizando suas funções, se necessário o deslocamento de equipes de arbitragem de Fortaleza para atuar no interior.</w:t>
      </w:r>
    </w:p>
    <w:p w:rsidR="00D94731" w:rsidRDefault="00D94731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Default="006F2842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15.8.1.2 </w:t>
      </w:r>
      <w:r w:rsidR="00D94731">
        <w:rPr>
          <w:rFonts w:ascii="Arial" w:hAnsi="Arial" w:cs="Arial"/>
          <w:sz w:val="22"/>
          <w:szCs w:val="22"/>
        </w:rPr>
        <w:t xml:space="preserve">Além de toda a logística de transporte de materiais e equipamentos para </w:t>
      </w:r>
      <w:r w:rsidR="00863876">
        <w:rPr>
          <w:rFonts w:ascii="Arial" w:hAnsi="Arial" w:cs="Arial"/>
          <w:sz w:val="22"/>
          <w:szCs w:val="22"/>
        </w:rPr>
        <w:t>as etapas do interior (</w:t>
      </w:r>
      <w:r w:rsidR="00D94731">
        <w:rPr>
          <w:rFonts w:ascii="Arial" w:hAnsi="Arial" w:cs="Arial"/>
          <w:sz w:val="22"/>
          <w:szCs w:val="22"/>
        </w:rPr>
        <w:t>materiais esportivos, comunicação visual, premiações, informática e secretaria, etc.)</w:t>
      </w:r>
    </w:p>
    <w:p w:rsidR="00D94731" w:rsidRDefault="00D94731" w:rsidP="00D94731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Pr="00866623" w:rsidRDefault="00366F39" w:rsidP="00D947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15.8.2. </w:t>
      </w:r>
      <w:r w:rsidR="00D94731" w:rsidRPr="00AE305B">
        <w:rPr>
          <w:rFonts w:ascii="Arial" w:hAnsi="Arial" w:cs="Arial"/>
        </w:rPr>
        <w:t>Os</w:t>
      </w:r>
      <w:r w:rsidR="00D94731">
        <w:rPr>
          <w:rFonts w:ascii="Arial" w:hAnsi="Arial" w:cs="Arial"/>
        </w:rPr>
        <w:t xml:space="preserve"> serviços de transporte disponibilizados devem, prioritariamente, prezar pela segurança e bem estar dos que ele utilizarem, garantindo</w:t>
      </w:r>
      <w:r w:rsidR="00D94731" w:rsidRPr="00AE305B">
        <w:rPr>
          <w:rFonts w:ascii="Arial" w:hAnsi="Arial" w:cs="Arial"/>
        </w:rPr>
        <w:t xml:space="preserve"> bom estado de conservação, com toda a documentação em dia e uso obrigatório de todos os equipamentos exigidos pelas normas de trânsito</w:t>
      </w:r>
      <w:r w:rsidR="00D94731">
        <w:rPr>
          <w:rFonts w:ascii="Arial" w:hAnsi="Arial" w:cs="Arial"/>
        </w:rPr>
        <w:t>, respeitando horários de viagem que garantam integridade física e descanso dos usuários.</w:t>
      </w:r>
    </w:p>
    <w:p w:rsidR="00D94731" w:rsidRPr="00621C32" w:rsidRDefault="00D94731" w:rsidP="00D94731">
      <w:pPr>
        <w:jc w:val="both"/>
        <w:rPr>
          <w:rFonts w:ascii="Arial" w:hAnsi="Arial" w:cs="Arial"/>
          <w:sz w:val="10"/>
          <w:szCs w:val="10"/>
        </w:rPr>
      </w:pPr>
    </w:p>
    <w:p w:rsidR="00D94731" w:rsidRPr="00FC0AAF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t>Serviço de Alimentação</w:t>
      </w:r>
    </w:p>
    <w:p w:rsidR="00D94731" w:rsidRPr="001E7DD3" w:rsidRDefault="00D94731" w:rsidP="00D94731">
      <w:pPr>
        <w:pStyle w:val="PargrafodaLista"/>
        <w:ind w:left="1425"/>
        <w:jc w:val="both"/>
        <w:rPr>
          <w:rFonts w:ascii="Arial" w:hAnsi="Arial" w:cs="Arial"/>
          <w:b/>
          <w:sz w:val="24"/>
          <w:szCs w:val="24"/>
        </w:rPr>
      </w:pPr>
    </w:p>
    <w:p w:rsidR="00D94731" w:rsidRPr="0025473D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 xml:space="preserve">Será fornecida pela convenente alimentação para os participantes dos Jogos </w:t>
      </w:r>
      <w:r w:rsidR="00760F0C">
        <w:rPr>
          <w:rFonts w:ascii="Arial" w:hAnsi="Arial" w:cs="Arial"/>
          <w:sz w:val="22"/>
          <w:szCs w:val="22"/>
        </w:rPr>
        <w:t>Abertos</w:t>
      </w:r>
      <w:r w:rsidRPr="0025473D">
        <w:rPr>
          <w:rFonts w:ascii="Arial" w:hAnsi="Arial" w:cs="Arial"/>
          <w:sz w:val="22"/>
          <w:szCs w:val="22"/>
        </w:rPr>
        <w:t xml:space="preserve"> do Ceará </w:t>
      </w:r>
      <w:r w:rsidR="0094324D">
        <w:rPr>
          <w:rFonts w:ascii="Arial" w:hAnsi="Arial" w:cs="Arial"/>
          <w:sz w:val="22"/>
          <w:szCs w:val="22"/>
        </w:rPr>
        <w:t>2020</w:t>
      </w:r>
      <w:r w:rsidRPr="0025473D">
        <w:rPr>
          <w:rFonts w:ascii="Arial" w:hAnsi="Arial" w:cs="Arial"/>
          <w:sz w:val="22"/>
          <w:szCs w:val="22"/>
        </w:rPr>
        <w:t xml:space="preserve"> – atletas, técnicos, comissão organizadora e todos os profissionais contratados pela mesma, obedecendo aos quantitativos de </w:t>
      </w:r>
      <w:r w:rsidR="00760F0C">
        <w:rPr>
          <w:rFonts w:ascii="Arial" w:hAnsi="Arial" w:cs="Arial"/>
          <w:sz w:val="22"/>
          <w:szCs w:val="22"/>
        </w:rPr>
        <w:t>classificados para etapa Estadual</w:t>
      </w:r>
      <w:r w:rsidRPr="0025473D">
        <w:rPr>
          <w:rFonts w:ascii="Arial" w:hAnsi="Arial" w:cs="Arial"/>
          <w:sz w:val="22"/>
          <w:szCs w:val="22"/>
        </w:rPr>
        <w:t>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Serão oferecidas pela convenente três refeições diárias (café da manhã, almoço e jantar), durante todos os dias de competição</w:t>
      </w:r>
      <w:r w:rsidR="00760F0C">
        <w:rPr>
          <w:rFonts w:ascii="Arial" w:hAnsi="Arial" w:cs="Arial"/>
          <w:sz w:val="22"/>
          <w:szCs w:val="22"/>
        </w:rPr>
        <w:t xml:space="preserve"> na fase Estadual</w:t>
      </w:r>
      <w:r w:rsidRPr="0025473D">
        <w:rPr>
          <w:rFonts w:ascii="Arial" w:hAnsi="Arial" w:cs="Arial"/>
          <w:sz w:val="22"/>
          <w:szCs w:val="22"/>
        </w:rPr>
        <w:t>. Caso eventualmente algumas delegações venham a chegar com 24 horas de antecedência antes do início do evento, bem como tenham que permanecer 24 horas após, a convenente terá que fornecer alimentação necessária aos atletas da delegação e comissão técnica.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No almoço e no jantar deverão ser oferecidas pelo menos duas opções diferentes de prato protéico.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As refeições serão servidas em sistema de self-</w:t>
      </w:r>
      <w:proofErr w:type="spellStart"/>
      <w:r w:rsidRPr="0025473D">
        <w:rPr>
          <w:rFonts w:ascii="Arial" w:hAnsi="Arial" w:cs="Arial"/>
          <w:sz w:val="22"/>
          <w:szCs w:val="22"/>
        </w:rPr>
        <w:t>service</w:t>
      </w:r>
      <w:proofErr w:type="spellEnd"/>
      <w:r w:rsidRPr="0025473D">
        <w:rPr>
          <w:rFonts w:ascii="Arial" w:hAnsi="Arial" w:cs="Arial"/>
          <w:sz w:val="22"/>
          <w:szCs w:val="22"/>
        </w:rPr>
        <w:t>, podendo haver controle da convenente em relação ao prato protéico, assegurando um mínimo de 200g por pessoa, e deverão ser oferecidos em locais denominados “refeitórios”, observando que toda a estrutura necessária ficará a cargo da convenente.</w:t>
      </w:r>
    </w:p>
    <w:p w:rsidR="00D94731" w:rsidRPr="00FC0AAF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 estrutura necessária inclui: estrutura de self-</w:t>
      </w:r>
      <w:proofErr w:type="spellStart"/>
      <w:r w:rsidRPr="0025473D">
        <w:rPr>
          <w:rFonts w:ascii="Arial" w:hAnsi="Arial" w:cs="Arial"/>
          <w:sz w:val="22"/>
          <w:szCs w:val="22"/>
        </w:rPr>
        <w:t>service</w:t>
      </w:r>
      <w:proofErr w:type="spellEnd"/>
      <w:r w:rsidRPr="0025473D">
        <w:rPr>
          <w:rFonts w:ascii="Arial" w:hAnsi="Arial" w:cs="Arial"/>
          <w:sz w:val="22"/>
          <w:szCs w:val="22"/>
        </w:rPr>
        <w:t xml:space="preserve">, pratos, talheres, copos, guardanapos, mesas, cadeiras, toalhas de mesa, palitos de dente, pessoal e logística para limpeza e manutenção do local, atendendo as demandas de quantidade de pessoas atendidas </w:t>
      </w:r>
      <w:r w:rsidRPr="00FC0AAF">
        <w:rPr>
          <w:rFonts w:ascii="Arial" w:hAnsi="Arial" w:cs="Arial"/>
          <w:sz w:val="22"/>
          <w:szCs w:val="22"/>
        </w:rPr>
        <w:t>no refeitório.</w:t>
      </w:r>
    </w:p>
    <w:p w:rsidR="00D94731" w:rsidRPr="0094324D" w:rsidRDefault="00D94731" w:rsidP="0094324D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0AAF">
        <w:rPr>
          <w:rFonts w:ascii="Arial" w:hAnsi="Arial" w:cs="Arial"/>
          <w:sz w:val="22"/>
          <w:szCs w:val="22"/>
        </w:rPr>
        <w:t xml:space="preserve">Será de responsabilidade da convenente a limpeza dos locais de refeição e descarte adequado de </w:t>
      </w:r>
      <w:r w:rsidRPr="0094324D">
        <w:rPr>
          <w:rFonts w:ascii="Arial" w:hAnsi="Arial" w:cs="Arial"/>
          <w:sz w:val="22"/>
          <w:szCs w:val="22"/>
        </w:rPr>
        <w:t>todo</w:t>
      </w:r>
      <w:r w:rsidR="0094324D" w:rsidRPr="0094324D">
        <w:rPr>
          <w:rFonts w:ascii="Arial" w:hAnsi="Arial" w:cs="Arial"/>
          <w:sz w:val="22"/>
          <w:szCs w:val="22"/>
        </w:rPr>
        <w:t>s</w:t>
      </w:r>
      <w:r w:rsidRPr="0094324D">
        <w:rPr>
          <w:rFonts w:ascii="Arial" w:hAnsi="Arial" w:cs="Arial"/>
          <w:sz w:val="22"/>
          <w:szCs w:val="22"/>
        </w:rPr>
        <w:t xml:space="preserve"> os resíduos gerados da alimentação.</w:t>
      </w:r>
    </w:p>
    <w:p w:rsidR="00D94731" w:rsidRPr="00FC0AAF" w:rsidRDefault="00760F0C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refeições servidas seguirão</w:t>
      </w:r>
      <w:r w:rsidR="00D94731" w:rsidRPr="00FC0AAF">
        <w:rPr>
          <w:rFonts w:ascii="Arial" w:hAnsi="Arial" w:cs="Arial"/>
          <w:sz w:val="22"/>
          <w:szCs w:val="22"/>
        </w:rPr>
        <w:t xml:space="preserve"> min</w:t>
      </w:r>
      <w:r>
        <w:rPr>
          <w:rFonts w:ascii="Arial" w:hAnsi="Arial" w:cs="Arial"/>
          <w:sz w:val="22"/>
          <w:szCs w:val="22"/>
        </w:rPr>
        <w:t xml:space="preserve">imante, as seguintes ofertas </w:t>
      </w:r>
      <w:r>
        <w:rPr>
          <w:rFonts w:ascii="Arial" w:hAnsi="Arial" w:cs="Arial"/>
          <w:sz w:val="22"/>
          <w:szCs w:val="22"/>
        </w:rPr>
        <w:lastRenderedPageBreak/>
        <w:t>na</w:t>
      </w:r>
      <w:r w:rsidR="00D94731" w:rsidRPr="00FC0AAF">
        <w:rPr>
          <w:rFonts w:ascii="Arial" w:hAnsi="Arial" w:cs="Arial"/>
          <w:sz w:val="22"/>
          <w:szCs w:val="22"/>
        </w:rPr>
        <w:t xml:space="preserve"> fase</w:t>
      </w:r>
      <w:r>
        <w:rPr>
          <w:rFonts w:ascii="Arial" w:hAnsi="Arial" w:cs="Arial"/>
          <w:sz w:val="22"/>
          <w:szCs w:val="22"/>
        </w:rPr>
        <w:t xml:space="preserve"> Estadual do evento</w:t>
      </w:r>
      <w:r w:rsidR="00D94731" w:rsidRPr="00FC0AAF">
        <w:rPr>
          <w:rFonts w:ascii="Arial" w:hAnsi="Arial" w:cs="Arial"/>
          <w:sz w:val="22"/>
          <w:szCs w:val="22"/>
        </w:rPr>
        <w:t>:</w:t>
      </w:r>
    </w:p>
    <w:p w:rsidR="00D94731" w:rsidRDefault="00D94731" w:rsidP="00760F0C">
      <w:pPr>
        <w:pStyle w:val="PargrafodaLista"/>
        <w:numPr>
          <w:ilvl w:val="3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0AAF">
        <w:rPr>
          <w:rFonts w:ascii="Arial" w:hAnsi="Arial" w:cs="Arial"/>
          <w:sz w:val="22"/>
          <w:szCs w:val="22"/>
        </w:rPr>
        <w:t>Etapa Estadual: Café da manhã, almoço e jantar</w:t>
      </w:r>
    </w:p>
    <w:p w:rsidR="00760F0C" w:rsidRPr="00760F0C" w:rsidRDefault="00760F0C" w:rsidP="00760F0C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D94731" w:rsidRDefault="00D94731" w:rsidP="00D94731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>As refeições deverão</w:t>
      </w:r>
      <w:r>
        <w:rPr>
          <w:rFonts w:ascii="Arial" w:hAnsi="Arial" w:cs="Arial"/>
          <w:sz w:val="22"/>
          <w:szCs w:val="22"/>
        </w:rPr>
        <w:t xml:space="preserve"> ser norteadas pel</w:t>
      </w:r>
      <w:r w:rsidRPr="0025473D">
        <w:rPr>
          <w:rFonts w:ascii="Arial" w:hAnsi="Arial" w:cs="Arial"/>
          <w:sz w:val="22"/>
          <w:szCs w:val="22"/>
        </w:rPr>
        <w:t>as especificações abaixo</w:t>
      </w:r>
      <w:r>
        <w:rPr>
          <w:rFonts w:ascii="Arial" w:hAnsi="Arial" w:cs="Arial"/>
          <w:sz w:val="22"/>
          <w:szCs w:val="22"/>
        </w:rPr>
        <w:t>:</w:t>
      </w:r>
    </w:p>
    <w:p w:rsidR="00760F0C" w:rsidRPr="00760F0C" w:rsidRDefault="00760F0C" w:rsidP="00760F0C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D94731" w:rsidRDefault="00D14F0D" w:rsidP="00366F39">
      <w:pPr>
        <w:ind w:left="141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>Café da Manhã</w:t>
      </w:r>
      <w:r w:rsidR="00D94731" w:rsidRPr="004470F8">
        <w:rPr>
          <w:rFonts w:ascii="Arial" w:hAnsi="Arial" w:cs="Arial"/>
          <w:b/>
        </w:rPr>
        <w:t>:</w:t>
      </w:r>
      <w:r w:rsidR="00D94731" w:rsidRPr="004470F8">
        <w:rPr>
          <w:rFonts w:ascii="Arial" w:hAnsi="Arial" w:cs="Arial"/>
        </w:rPr>
        <w:t xml:space="preserve"> Café</w:t>
      </w:r>
      <w:r w:rsidR="00D94731" w:rsidRPr="00866623">
        <w:rPr>
          <w:rFonts w:ascii="Arial" w:hAnsi="Arial" w:cs="Arial"/>
        </w:rPr>
        <w:t>, leite, sucos, pão, margarina ou similar, ovo mexido, queijo, presunto ou salsicha, bolacha ou biscoito e bolo. Dois tipos de frutas por refeição: banana, mamão, laranja, goiaba, maçã, abacaxi ou melancia.</w:t>
      </w:r>
    </w:p>
    <w:p w:rsidR="00D94731" w:rsidRPr="00866623" w:rsidRDefault="00D94731" w:rsidP="00D94731">
      <w:pPr>
        <w:ind w:left="1418"/>
        <w:jc w:val="both"/>
        <w:rPr>
          <w:rFonts w:ascii="Arial" w:hAnsi="Arial" w:cs="Arial"/>
        </w:rPr>
      </w:pPr>
      <w:r w:rsidRPr="00FA549B">
        <w:rPr>
          <w:rFonts w:ascii="Arial" w:hAnsi="Arial" w:cs="Arial"/>
          <w:b/>
        </w:rPr>
        <w:t>Almoço e Jantar</w:t>
      </w:r>
      <w:r>
        <w:rPr>
          <w:rFonts w:ascii="Arial" w:hAnsi="Arial" w:cs="Arial"/>
        </w:rPr>
        <w:t xml:space="preserve"> Self Service: </w:t>
      </w:r>
      <w:r w:rsidRPr="00866623">
        <w:rPr>
          <w:rFonts w:ascii="Arial" w:hAnsi="Arial" w:cs="Arial"/>
        </w:rPr>
        <w:t>Arroz, feijão, macarrão, farofa ou farofa de cuscuz, salada de legumes, Dois tipos prato protéico: estrogonofe de carne, estrogonofe de frango, picadinho de carne, frango cozido, bife ao molho, assado de panela.</w:t>
      </w:r>
    </w:p>
    <w:p w:rsidR="00D94731" w:rsidRPr="00866623" w:rsidRDefault="00D94731" w:rsidP="00D94731">
      <w:pPr>
        <w:ind w:left="1418"/>
        <w:jc w:val="both"/>
        <w:rPr>
          <w:rFonts w:ascii="Arial" w:hAnsi="Arial" w:cs="Arial"/>
        </w:rPr>
      </w:pPr>
      <w:r w:rsidRPr="00866623">
        <w:rPr>
          <w:rFonts w:ascii="Arial" w:hAnsi="Arial" w:cs="Arial"/>
        </w:rPr>
        <w:t>Suco de frutas ou industrializado.</w:t>
      </w:r>
    </w:p>
    <w:p w:rsidR="00D94731" w:rsidRDefault="00D94731" w:rsidP="00366F39">
      <w:pPr>
        <w:ind w:left="1418"/>
        <w:jc w:val="both"/>
        <w:rPr>
          <w:rFonts w:ascii="Arial" w:hAnsi="Arial" w:cs="Arial"/>
        </w:rPr>
      </w:pPr>
      <w:r w:rsidRPr="00866623">
        <w:rPr>
          <w:rFonts w:ascii="Arial" w:hAnsi="Arial" w:cs="Arial"/>
        </w:rPr>
        <w:t>Sobremesa: Docinho individual industrializado (ex.: mariola) e frutas.</w:t>
      </w:r>
    </w:p>
    <w:p w:rsidR="00D94731" w:rsidRDefault="00366F39" w:rsidP="00366F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15.9.8.1</w:t>
      </w:r>
      <w:r w:rsidR="00D94731">
        <w:rPr>
          <w:rFonts w:ascii="Arial" w:hAnsi="Arial" w:cs="Arial"/>
        </w:rPr>
        <w:t xml:space="preserve"> </w:t>
      </w:r>
      <w:r w:rsidR="00D94731" w:rsidRPr="00866623">
        <w:rPr>
          <w:rFonts w:ascii="Arial" w:hAnsi="Arial" w:cs="Arial"/>
        </w:rPr>
        <w:t>É de responsabilidade da convenente a refrigeração e conservação adequada dos alimentos.</w:t>
      </w:r>
      <w:r w:rsidR="00D94731">
        <w:rPr>
          <w:rFonts w:ascii="Arial" w:hAnsi="Arial" w:cs="Arial"/>
        </w:rPr>
        <w:t xml:space="preserve"> </w:t>
      </w:r>
    </w:p>
    <w:p w:rsidR="00D94731" w:rsidRPr="00FC0AAF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0AAF">
        <w:rPr>
          <w:rFonts w:ascii="Arial" w:hAnsi="Arial" w:cs="Arial"/>
          <w:sz w:val="22"/>
          <w:szCs w:val="22"/>
        </w:rPr>
        <w:t>Em caso de necessidades pontuais, poderão ser substituídas algumas refeições por lanches</w:t>
      </w:r>
    </w:p>
    <w:p w:rsidR="00D94731" w:rsidRPr="00C83BAF" w:rsidRDefault="00D94731" w:rsidP="00760F0C">
      <w:pPr>
        <w:pStyle w:val="PargrafodaLista"/>
        <w:ind w:left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94731" w:rsidRDefault="00D94731" w:rsidP="0087273D">
      <w:pPr>
        <w:pStyle w:val="PargrafodaLista"/>
        <w:numPr>
          <w:ilvl w:val="2"/>
          <w:numId w:val="2"/>
        </w:numPr>
        <w:tabs>
          <w:tab w:val="clear" w:pos="2130"/>
          <w:tab w:val="num" w:pos="1985"/>
        </w:tabs>
        <w:jc w:val="both"/>
        <w:rPr>
          <w:rFonts w:ascii="Arial" w:hAnsi="Arial" w:cs="Arial"/>
          <w:sz w:val="22"/>
          <w:szCs w:val="22"/>
        </w:rPr>
      </w:pPr>
      <w:r w:rsidRPr="00FA549B">
        <w:rPr>
          <w:rFonts w:ascii="Arial" w:hAnsi="Arial" w:cs="Arial"/>
          <w:sz w:val="22"/>
          <w:szCs w:val="22"/>
        </w:rPr>
        <w:t>Para uma melhor organização da proposta, uma estimativa de refeições oferecidas por cada etapa dos jogos:</w:t>
      </w:r>
    </w:p>
    <w:p w:rsidR="00D94731" w:rsidRDefault="00D94731" w:rsidP="00D94731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651"/>
        <w:gridCol w:w="2709"/>
      </w:tblGrid>
      <w:tr w:rsidR="00D94731" w:rsidTr="0087273D">
        <w:tc>
          <w:tcPr>
            <w:tcW w:w="2652" w:type="dxa"/>
            <w:shd w:val="clear" w:color="auto" w:fill="D9D9D9"/>
          </w:tcPr>
          <w:p w:rsidR="00D94731" w:rsidRPr="00700A33" w:rsidRDefault="00D94731" w:rsidP="00D9473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00A33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2651" w:type="dxa"/>
            <w:shd w:val="clear" w:color="auto" w:fill="D9D9D9"/>
          </w:tcPr>
          <w:p w:rsidR="00D94731" w:rsidRPr="00700A33" w:rsidRDefault="00D94731" w:rsidP="00D9473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00A33">
              <w:rPr>
                <w:rFonts w:ascii="Arial" w:hAnsi="Arial" w:cs="Arial"/>
                <w:b/>
              </w:rPr>
              <w:t>Refeição</w:t>
            </w:r>
          </w:p>
        </w:tc>
        <w:tc>
          <w:tcPr>
            <w:tcW w:w="2709" w:type="dxa"/>
            <w:shd w:val="clear" w:color="auto" w:fill="D9D9D9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A33">
              <w:rPr>
                <w:rFonts w:ascii="Arial" w:hAnsi="Arial" w:cs="Arial"/>
                <w:b/>
                <w:sz w:val="22"/>
                <w:szCs w:val="22"/>
              </w:rPr>
              <w:t>Quantidade estimada</w:t>
            </w:r>
          </w:p>
        </w:tc>
      </w:tr>
      <w:tr w:rsidR="00D94731" w:rsidTr="0087273D">
        <w:tc>
          <w:tcPr>
            <w:tcW w:w="2652" w:type="dxa"/>
            <w:vMerge w:val="restart"/>
            <w:shd w:val="clear" w:color="auto" w:fill="D9D9D9"/>
            <w:vAlign w:val="center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A33">
              <w:rPr>
                <w:rFonts w:ascii="Arial" w:hAnsi="Arial" w:cs="Arial"/>
                <w:b/>
                <w:sz w:val="22"/>
                <w:szCs w:val="22"/>
              </w:rPr>
              <w:t>Estadual</w:t>
            </w:r>
          </w:p>
        </w:tc>
        <w:tc>
          <w:tcPr>
            <w:tcW w:w="2651" w:type="dxa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A33">
              <w:rPr>
                <w:rFonts w:ascii="Arial" w:hAnsi="Arial" w:cs="Arial"/>
                <w:sz w:val="22"/>
                <w:szCs w:val="22"/>
              </w:rPr>
              <w:t>Café da manhã</w:t>
            </w:r>
          </w:p>
        </w:tc>
        <w:tc>
          <w:tcPr>
            <w:tcW w:w="2709" w:type="dxa"/>
          </w:tcPr>
          <w:p w:rsidR="00D94731" w:rsidRPr="009C7DC8" w:rsidRDefault="0087273D" w:rsidP="00D14F0D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7DC8">
              <w:rPr>
                <w:rFonts w:ascii="Arial" w:hAnsi="Arial" w:cs="Arial"/>
                <w:sz w:val="22"/>
                <w:szCs w:val="22"/>
              </w:rPr>
              <w:t>2</w:t>
            </w:r>
            <w:r w:rsidR="00D14F0D" w:rsidRPr="009C7DC8">
              <w:rPr>
                <w:rFonts w:ascii="Arial" w:hAnsi="Arial" w:cs="Arial"/>
                <w:sz w:val="22"/>
                <w:szCs w:val="22"/>
              </w:rPr>
              <w:t>.0</w:t>
            </w:r>
            <w:r w:rsidR="00D94731" w:rsidRPr="009C7DC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94731" w:rsidTr="0087273D">
        <w:tc>
          <w:tcPr>
            <w:tcW w:w="2652" w:type="dxa"/>
            <w:vMerge/>
            <w:shd w:val="clear" w:color="auto" w:fill="D9D9D9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A33">
              <w:rPr>
                <w:rFonts w:ascii="Arial" w:hAnsi="Arial" w:cs="Arial"/>
                <w:sz w:val="22"/>
                <w:szCs w:val="22"/>
              </w:rPr>
              <w:t>Almoço</w:t>
            </w:r>
          </w:p>
        </w:tc>
        <w:tc>
          <w:tcPr>
            <w:tcW w:w="2709" w:type="dxa"/>
          </w:tcPr>
          <w:p w:rsidR="00D94731" w:rsidRPr="009C7DC8" w:rsidRDefault="0087273D" w:rsidP="00D14F0D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7DC8">
              <w:rPr>
                <w:rFonts w:ascii="Arial" w:hAnsi="Arial" w:cs="Arial"/>
                <w:sz w:val="22"/>
                <w:szCs w:val="22"/>
              </w:rPr>
              <w:t>2</w:t>
            </w:r>
            <w:r w:rsidR="00D94731" w:rsidRPr="009C7DC8">
              <w:rPr>
                <w:rFonts w:ascii="Arial" w:hAnsi="Arial" w:cs="Arial"/>
                <w:sz w:val="22"/>
                <w:szCs w:val="22"/>
              </w:rPr>
              <w:t>.</w:t>
            </w:r>
            <w:r w:rsidR="00D14F0D" w:rsidRPr="009C7DC8">
              <w:rPr>
                <w:rFonts w:ascii="Arial" w:hAnsi="Arial" w:cs="Arial"/>
                <w:sz w:val="22"/>
                <w:szCs w:val="22"/>
              </w:rPr>
              <w:t>0</w:t>
            </w:r>
            <w:r w:rsidRPr="009C7DC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D94731" w:rsidTr="0087273D">
        <w:tc>
          <w:tcPr>
            <w:tcW w:w="2652" w:type="dxa"/>
            <w:vMerge/>
            <w:shd w:val="clear" w:color="auto" w:fill="D9D9D9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</w:tcPr>
          <w:p w:rsidR="00D94731" w:rsidRPr="00700A33" w:rsidRDefault="00D94731" w:rsidP="00D94731">
            <w:pPr>
              <w:pStyle w:val="PargrafodaLista"/>
              <w:spacing w:before="60" w:after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0A33">
              <w:rPr>
                <w:rFonts w:ascii="Arial" w:hAnsi="Arial" w:cs="Arial"/>
                <w:sz w:val="22"/>
                <w:szCs w:val="22"/>
              </w:rPr>
              <w:t>Jantar</w:t>
            </w:r>
          </w:p>
        </w:tc>
        <w:tc>
          <w:tcPr>
            <w:tcW w:w="2709" w:type="dxa"/>
          </w:tcPr>
          <w:p w:rsidR="00D94731" w:rsidRPr="009C7DC8" w:rsidRDefault="00D14F0D" w:rsidP="00D14F0D">
            <w:pPr>
              <w:pStyle w:val="PargrafodaLista"/>
              <w:spacing w:before="60" w:after="6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7DC8">
              <w:rPr>
                <w:rFonts w:ascii="Arial" w:hAnsi="Arial" w:cs="Arial"/>
                <w:sz w:val="22"/>
                <w:szCs w:val="22"/>
              </w:rPr>
              <w:t>2.0</w:t>
            </w:r>
            <w:r w:rsidR="00D94731" w:rsidRPr="009C7DC8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</w:tbl>
    <w:p w:rsidR="00D94731" w:rsidRPr="00FA549B" w:rsidRDefault="00D94731" w:rsidP="00366F39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D94731" w:rsidRPr="00366F39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0AAF">
        <w:rPr>
          <w:rFonts w:ascii="Arial" w:hAnsi="Arial" w:cs="Arial"/>
          <w:sz w:val="22"/>
          <w:szCs w:val="22"/>
        </w:rPr>
        <w:t xml:space="preserve">É de responsabilidade da convenente toda logística de organização </w:t>
      </w:r>
      <w:r w:rsidR="0087273D">
        <w:rPr>
          <w:rFonts w:ascii="Arial" w:hAnsi="Arial" w:cs="Arial"/>
          <w:sz w:val="22"/>
          <w:szCs w:val="22"/>
        </w:rPr>
        <w:t>e distribuição das refeições na cidade sede</w:t>
      </w:r>
      <w:r w:rsidRPr="00FC0AAF">
        <w:rPr>
          <w:rFonts w:ascii="Arial" w:hAnsi="Arial" w:cs="Arial"/>
          <w:sz w:val="22"/>
          <w:szCs w:val="22"/>
        </w:rPr>
        <w:t xml:space="preserve"> da competição</w:t>
      </w:r>
      <w:r w:rsidR="0087273D">
        <w:rPr>
          <w:rFonts w:ascii="Arial" w:hAnsi="Arial" w:cs="Arial"/>
          <w:sz w:val="22"/>
          <w:szCs w:val="22"/>
        </w:rPr>
        <w:t xml:space="preserve"> na fase Estadual.</w:t>
      </w: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473D">
        <w:rPr>
          <w:rFonts w:ascii="Arial" w:hAnsi="Arial" w:cs="Arial"/>
          <w:sz w:val="22"/>
          <w:szCs w:val="22"/>
        </w:rPr>
        <w:t xml:space="preserve">Toda a logística e operação da alimentação deverá atender às especificações descritas na Cartilha Sobre Boas Práticas para Serviços de Alimentação, baseada na Resolução-RDC nº216/2004 da Agência Nacional de Vigilância Sanitária (ANVISA), disponível no link: </w:t>
      </w:r>
    </w:p>
    <w:p w:rsidR="00D94731" w:rsidRDefault="00B717C0" w:rsidP="00D94731">
      <w:pPr>
        <w:pStyle w:val="PargrafodaLista"/>
        <w:ind w:left="1425"/>
        <w:jc w:val="both"/>
      </w:pPr>
      <w:hyperlink r:id="rId11" w:history="1">
        <w:r w:rsidR="00D94731" w:rsidRPr="00A610D3">
          <w:rPr>
            <w:rStyle w:val="Hyperlink"/>
            <w:rFonts w:ascii="Arial" w:hAnsi="Arial" w:cs="Arial"/>
            <w:sz w:val="22"/>
            <w:szCs w:val="22"/>
          </w:rPr>
          <w:t>http://portal.anvisa.gov.br/documents/33916/389979/Cartilha+Boas+Pr%C3%A1ticas+para+Servi%C3%A7os+de+Alimenta%C3%A7%C3%A3o/d8671f20-2dfc-4071-b516-d59598701af0</w:t>
        </w:r>
      </w:hyperlink>
    </w:p>
    <w:p w:rsidR="00D94731" w:rsidRDefault="00D94731" w:rsidP="00D94731">
      <w:pPr>
        <w:pStyle w:val="PargrafodaLista"/>
        <w:ind w:left="1425"/>
        <w:jc w:val="both"/>
      </w:pPr>
    </w:p>
    <w:p w:rsidR="00D94731" w:rsidRDefault="00D94731" w:rsidP="00BA253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convenente deverá cumprir todas as exigências sanitárias, com atenção também a gestão dos resíduos oriundos do serviço de alimentação.</w:t>
      </w:r>
    </w:p>
    <w:p w:rsidR="00D94731" w:rsidRDefault="00D94731" w:rsidP="00D94731">
      <w:pPr>
        <w:pStyle w:val="PargrafodaLista"/>
        <w:ind w:left="2130"/>
        <w:jc w:val="both"/>
        <w:rPr>
          <w:rFonts w:ascii="Arial" w:hAnsi="Arial" w:cs="Arial"/>
          <w:sz w:val="22"/>
          <w:szCs w:val="22"/>
        </w:rPr>
      </w:pPr>
    </w:p>
    <w:p w:rsidR="00D94731" w:rsidRPr="00FC0AAF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C0AAF">
        <w:rPr>
          <w:rFonts w:ascii="Arial" w:hAnsi="Arial" w:cs="Arial"/>
          <w:b/>
          <w:sz w:val="22"/>
          <w:szCs w:val="22"/>
        </w:rPr>
        <w:t>Hidratação</w:t>
      </w:r>
    </w:p>
    <w:p w:rsidR="00D94731" w:rsidRDefault="00D94731" w:rsidP="00D94731">
      <w:pPr>
        <w:jc w:val="both"/>
        <w:rPr>
          <w:rFonts w:ascii="Arial" w:hAnsi="Arial" w:cs="Arial"/>
        </w:rPr>
      </w:pPr>
    </w:p>
    <w:p w:rsidR="00D94731" w:rsidRPr="009C7DC8" w:rsidRDefault="0094324D" w:rsidP="00BA2534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>Deverá ser garantida</w:t>
      </w:r>
      <w:r w:rsidR="00D94731" w:rsidRPr="009C7DC8">
        <w:rPr>
          <w:rFonts w:ascii="Arial" w:hAnsi="Arial" w:cs="Arial"/>
        </w:rPr>
        <w:t xml:space="preserve"> aos participantes a hidratação (fornecimento de águ</w:t>
      </w:r>
      <w:r w:rsidR="0087273D" w:rsidRPr="009C7DC8">
        <w:rPr>
          <w:rFonts w:ascii="Arial" w:hAnsi="Arial" w:cs="Arial"/>
        </w:rPr>
        <w:t>a) para todos os envolvidos, na</w:t>
      </w:r>
      <w:r w:rsidRPr="009C7DC8">
        <w:rPr>
          <w:rFonts w:ascii="Arial" w:hAnsi="Arial" w:cs="Arial"/>
        </w:rPr>
        <w:t>s</w:t>
      </w:r>
      <w:r w:rsidR="0087273D" w:rsidRPr="009C7DC8">
        <w:rPr>
          <w:rFonts w:ascii="Arial" w:hAnsi="Arial" w:cs="Arial"/>
        </w:rPr>
        <w:t xml:space="preserve"> etapa</w:t>
      </w:r>
      <w:r w:rsidRPr="009C7DC8">
        <w:rPr>
          <w:rFonts w:ascii="Arial" w:hAnsi="Arial" w:cs="Arial"/>
        </w:rPr>
        <w:t>s regionais e e</w:t>
      </w:r>
      <w:r w:rsidR="00D94731" w:rsidRPr="009C7DC8">
        <w:rPr>
          <w:rFonts w:ascii="Arial" w:hAnsi="Arial" w:cs="Arial"/>
        </w:rPr>
        <w:t>stadual em boas condições de consumo e geladas.</w:t>
      </w:r>
    </w:p>
    <w:p w:rsidR="00D94731" w:rsidRPr="009C7DC8" w:rsidRDefault="00D14F0D" w:rsidP="00BA2534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>A</w:t>
      </w:r>
      <w:r w:rsidR="00D94731" w:rsidRPr="009C7DC8">
        <w:rPr>
          <w:rFonts w:ascii="Arial" w:hAnsi="Arial" w:cs="Arial"/>
        </w:rPr>
        <w:t xml:space="preserve">s águas </w:t>
      </w:r>
      <w:r w:rsidR="0094324D" w:rsidRPr="009C7DC8">
        <w:rPr>
          <w:rFonts w:ascii="Arial" w:hAnsi="Arial" w:cs="Arial"/>
        </w:rPr>
        <w:t>deverão ser</w:t>
      </w:r>
      <w:r w:rsidR="00D94731" w:rsidRPr="009C7DC8">
        <w:rPr>
          <w:rFonts w:ascii="Arial" w:hAnsi="Arial" w:cs="Arial"/>
        </w:rPr>
        <w:t xml:space="preserve"> </w:t>
      </w:r>
      <w:r w:rsidR="00DE0307" w:rsidRPr="009C7DC8">
        <w:rPr>
          <w:rFonts w:ascii="Arial" w:hAnsi="Arial" w:cs="Arial"/>
        </w:rPr>
        <w:t xml:space="preserve">oferecidas em garrafinhas minerais </w:t>
      </w:r>
      <w:r w:rsidRPr="009C7DC8">
        <w:rPr>
          <w:rFonts w:ascii="Arial" w:hAnsi="Arial" w:cs="Arial"/>
        </w:rPr>
        <w:t xml:space="preserve">de 500ml </w:t>
      </w:r>
      <w:r w:rsidR="00DE0307" w:rsidRPr="009C7DC8">
        <w:rPr>
          <w:rFonts w:ascii="Arial" w:hAnsi="Arial" w:cs="Arial"/>
        </w:rPr>
        <w:t>em todos os locais de competições, em depósitos de armazenamento devidamente identificadas com as logomarcas dos Jogos</w:t>
      </w:r>
      <w:r w:rsidR="00D94731" w:rsidRPr="009C7DC8">
        <w:rPr>
          <w:rFonts w:ascii="Arial" w:hAnsi="Arial" w:cs="Arial"/>
        </w:rPr>
        <w:t xml:space="preserve"> e </w:t>
      </w:r>
      <w:proofErr w:type="spellStart"/>
      <w:r w:rsidR="00D94731" w:rsidRPr="009C7DC8">
        <w:rPr>
          <w:rFonts w:ascii="Arial" w:hAnsi="Arial" w:cs="Arial"/>
        </w:rPr>
        <w:t>Sejuv</w:t>
      </w:r>
      <w:proofErr w:type="spellEnd"/>
      <w:r w:rsidR="00D94731" w:rsidRPr="009C7DC8">
        <w:rPr>
          <w:rFonts w:ascii="Arial" w:hAnsi="Arial" w:cs="Arial"/>
        </w:rPr>
        <w:t>, sendo de responsabilidade dos participantes gerenciar</w:t>
      </w:r>
      <w:r w:rsidR="00DE0307" w:rsidRPr="009C7DC8">
        <w:rPr>
          <w:rFonts w:ascii="Arial" w:hAnsi="Arial" w:cs="Arial"/>
        </w:rPr>
        <w:t>em</w:t>
      </w:r>
      <w:r w:rsidR="00D94731" w:rsidRPr="009C7DC8">
        <w:rPr>
          <w:rFonts w:ascii="Arial" w:hAnsi="Arial" w:cs="Arial"/>
        </w:rPr>
        <w:t xml:space="preserve"> a</w:t>
      </w:r>
      <w:r w:rsidR="00DE0307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 mesma</w:t>
      </w:r>
      <w:r w:rsidR="00DE0307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 no</w:t>
      </w:r>
      <w:r w:rsidR="00DE0307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 xml:space="preserve"> alojamento</w:t>
      </w:r>
      <w:r w:rsidR="00DE0307" w:rsidRPr="009C7DC8">
        <w:rPr>
          <w:rFonts w:ascii="Arial" w:hAnsi="Arial" w:cs="Arial"/>
        </w:rPr>
        <w:t>s</w:t>
      </w:r>
      <w:r w:rsidR="00D94731" w:rsidRPr="009C7DC8">
        <w:rPr>
          <w:rFonts w:ascii="Arial" w:hAnsi="Arial" w:cs="Arial"/>
        </w:rPr>
        <w:t>.</w:t>
      </w:r>
    </w:p>
    <w:p w:rsidR="00D94731" w:rsidRPr="009C7DC8" w:rsidRDefault="00D94731" w:rsidP="00D94731">
      <w:pPr>
        <w:pStyle w:val="PargrafodaLista"/>
        <w:ind w:left="1425"/>
        <w:jc w:val="both"/>
        <w:rPr>
          <w:rFonts w:ascii="Arial" w:hAnsi="Arial" w:cs="Arial"/>
          <w:sz w:val="22"/>
          <w:szCs w:val="22"/>
        </w:rPr>
      </w:pPr>
    </w:p>
    <w:p w:rsidR="00D94731" w:rsidRPr="009C7DC8" w:rsidRDefault="00D94731" w:rsidP="00BA2534">
      <w:pPr>
        <w:pStyle w:val="PargrafodaLista"/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C7DC8">
        <w:rPr>
          <w:rFonts w:ascii="Arial" w:hAnsi="Arial" w:cs="Arial"/>
          <w:b/>
          <w:sz w:val="22"/>
          <w:szCs w:val="22"/>
        </w:rPr>
        <w:t>Serviço de Arbitragem</w:t>
      </w:r>
    </w:p>
    <w:p w:rsidR="00D94731" w:rsidRPr="009C7DC8" w:rsidRDefault="00D94731" w:rsidP="00D94731">
      <w:pPr>
        <w:pStyle w:val="PargrafodaLista"/>
        <w:ind w:left="1425"/>
        <w:jc w:val="both"/>
        <w:rPr>
          <w:rFonts w:ascii="Arial" w:hAnsi="Arial" w:cs="Arial"/>
          <w:sz w:val="22"/>
          <w:szCs w:val="22"/>
        </w:rPr>
      </w:pPr>
    </w:p>
    <w:p w:rsidR="00D94731" w:rsidRPr="009C7DC8" w:rsidRDefault="00366F39" w:rsidP="00366F39">
      <w:pPr>
        <w:ind w:left="1418" w:hanging="833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15.11.1 </w:t>
      </w:r>
      <w:r w:rsidR="00D94731" w:rsidRPr="009C7DC8">
        <w:rPr>
          <w:rFonts w:ascii="Arial" w:hAnsi="Arial" w:cs="Arial"/>
        </w:rPr>
        <w:t>A convenente deverá oferecer todo o serviço de arbitragem necessário ao bom andamento dos jogos, nas modalidades</w:t>
      </w:r>
      <w:r w:rsidR="0087273D" w:rsidRPr="009C7DC8">
        <w:rPr>
          <w:rFonts w:ascii="Arial" w:hAnsi="Arial" w:cs="Arial"/>
        </w:rPr>
        <w:t xml:space="preserve"> de Futsal</w:t>
      </w:r>
      <w:r w:rsidR="00D14F0D" w:rsidRPr="009C7DC8">
        <w:rPr>
          <w:rFonts w:ascii="Arial" w:hAnsi="Arial" w:cs="Arial"/>
        </w:rPr>
        <w:t xml:space="preserve">, Handebol, Basquete, </w:t>
      </w:r>
      <w:r w:rsidR="0087273D" w:rsidRPr="009C7DC8">
        <w:rPr>
          <w:rFonts w:ascii="Arial" w:hAnsi="Arial" w:cs="Arial"/>
        </w:rPr>
        <w:t>Voleibol</w:t>
      </w:r>
      <w:r w:rsidR="00D14F0D" w:rsidRPr="009C7DC8">
        <w:rPr>
          <w:rFonts w:ascii="Arial" w:hAnsi="Arial" w:cs="Arial"/>
        </w:rPr>
        <w:t>, Badminton e Tênis de Mesa.</w:t>
      </w:r>
    </w:p>
    <w:p w:rsidR="00D94731" w:rsidRPr="009C7DC8" w:rsidRDefault="00D94731" w:rsidP="00366F39">
      <w:pPr>
        <w:numPr>
          <w:ilvl w:val="2"/>
          <w:numId w:val="11"/>
        </w:num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>A convenente deverá solicitar os serviços de arbitragem das Federações responsáveis das respectivas modalidades. No caso de impossibilidade das mesmas, só poderá convocar outra entidade com a anuência da concedente.</w:t>
      </w:r>
    </w:p>
    <w:p w:rsidR="00D94731" w:rsidRPr="009C7DC8" w:rsidRDefault="00D94731" w:rsidP="00D94731">
      <w:pPr>
        <w:numPr>
          <w:ilvl w:val="2"/>
          <w:numId w:val="12"/>
        </w:numPr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Caso sejam detectadas falhas no processo de execução do evento, ou em desacordo com as especificações técnicas supracitadas, a concedente poderá exigir a substituição, total ou parcial, dos profissionais e/ou equipes de arbitragem atuantes na execução do evento, em todas as suas </w:t>
      </w:r>
      <w:r w:rsidR="0094324D" w:rsidRPr="009C7DC8">
        <w:rPr>
          <w:rFonts w:ascii="Arial" w:hAnsi="Arial" w:cs="Arial"/>
        </w:rPr>
        <w:t>etapas</w:t>
      </w:r>
      <w:r w:rsidRPr="009C7DC8">
        <w:rPr>
          <w:rFonts w:ascii="Arial" w:hAnsi="Arial" w:cs="Arial"/>
        </w:rPr>
        <w:t>.</w:t>
      </w:r>
    </w:p>
    <w:p w:rsidR="00D94731" w:rsidRDefault="00366F39" w:rsidP="00366F39">
      <w:pPr>
        <w:ind w:left="1418" w:hanging="851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>15.11.4.</w:t>
      </w:r>
      <w:r w:rsidR="00D94731" w:rsidRPr="009C7DC8">
        <w:rPr>
          <w:rFonts w:ascii="Arial" w:hAnsi="Arial" w:cs="Arial"/>
        </w:rPr>
        <w:t>É de responsabilidade da convenente todas as despesas relativas a transporte, alimentação e hospedagem das equipes de arbitragem.</w:t>
      </w:r>
    </w:p>
    <w:p w:rsidR="00380492" w:rsidRPr="009C7DC8" w:rsidRDefault="00380492" w:rsidP="00366F39">
      <w:pPr>
        <w:ind w:left="1418" w:hanging="851"/>
        <w:jc w:val="both"/>
        <w:rPr>
          <w:rFonts w:ascii="Arial" w:hAnsi="Arial" w:cs="Arial"/>
        </w:rPr>
      </w:pPr>
      <w:r w:rsidRPr="00380492">
        <w:rPr>
          <w:rFonts w:ascii="Arial" w:hAnsi="Arial" w:cs="Arial"/>
          <w:highlight w:val="yellow"/>
        </w:rPr>
        <w:t xml:space="preserve">15.11.5. A equipe de arbitragem deverá estar equipada com EPIs de proteção facial (máscaras e face </w:t>
      </w:r>
      <w:proofErr w:type="spellStart"/>
      <w:r w:rsidRPr="00380492">
        <w:rPr>
          <w:rFonts w:ascii="Arial" w:hAnsi="Arial" w:cs="Arial"/>
          <w:highlight w:val="yellow"/>
        </w:rPr>
        <w:t>shield</w:t>
      </w:r>
      <w:proofErr w:type="spellEnd"/>
      <w:r w:rsidRPr="00380492">
        <w:rPr>
          <w:rFonts w:ascii="Arial" w:hAnsi="Arial" w:cs="Arial"/>
          <w:highlight w:val="yellow"/>
        </w:rPr>
        <w:t>) durante a competição.</w:t>
      </w:r>
    </w:p>
    <w:p w:rsidR="00D94731" w:rsidRPr="009C7DC8" w:rsidRDefault="00380492" w:rsidP="0087273D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15.11.6</w:t>
      </w:r>
      <w:r w:rsidR="00366F39" w:rsidRPr="009C7DC8">
        <w:rPr>
          <w:rFonts w:ascii="Arial" w:hAnsi="Arial" w:cs="Arial"/>
        </w:rPr>
        <w:t xml:space="preserve"> </w:t>
      </w:r>
      <w:r w:rsidR="00D94731" w:rsidRPr="009C7DC8">
        <w:rPr>
          <w:rFonts w:ascii="Arial" w:hAnsi="Arial" w:cs="Arial"/>
        </w:rPr>
        <w:t xml:space="preserve">Segue abaixo quadro de estimativa de jogos/competições em cada uma das </w:t>
      </w:r>
      <w:r w:rsidR="0094324D" w:rsidRPr="009C7DC8">
        <w:rPr>
          <w:rFonts w:ascii="Arial" w:hAnsi="Arial" w:cs="Arial"/>
        </w:rPr>
        <w:t>etapas</w:t>
      </w:r>
      <w:r w:rsidR="00D94731" w:rsidRPr="009C7DC8">
        <w:rPr>
          <w:rFonts w:ascii="Arial" w:hAnsi="Arial" w:cs="Arial"/>
        </w:rPr>
        <w:t xml:space="preserve"> da competição:</w:t>
      </w:r>
    </w:p>
    <w:tbl>
      <w:tblPr>
        <w:tblW w:w="10148" w:type="dxa"/>
        <w:tblInd w:w="-5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6"/>
        <w:gridCol w:w="6237"/>
        <w:gridCol w:w="1417"/>
        <w:gridCol w:w="1418"/>
      </w:tblGrid>
      <w:tr w:rsidR="00D94731" w:rsidRPr="009C7DC8" w:rsidTr="0087273D">
        <w:tc>
          <w:tcPr>
            <w:tcW w:w="1076" w:type="dxa"/>
            <w:shd w:val="clear" w:color="auto" w:fill="FABF8F"/>
            <w:vAlign w:val="center"/>
          </w:tcPr>
          <w:p w:rsidR="00D94731" w:rsidRPr="009C7DC8" w:rsidRDefault="00D94731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ETAPA</w:t>
            </w:r>
          </w:p>
        </w:tc>
        <w:tc>
          <w:tcPr>
            <w:tcW w:w="6237" w:type="dxa"/>
            <w:shd w:val="clear" w:color="auto" w:fill="FABF8F"/>
            <w:vAlign w:val="center"/>
          </w:tcPr>
          <w:p w:rsidR="00D94731" w:rsidRPr="009C7DC8" w:rsidRDefault="00D94731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ARBITRAGEM</w:t>
            </w:r>
          </w:p>
        </w:tc>
        <w:tc>
          <w:tcPr>
            <w:tcW w:w="1417" w:type="dxa"/>
            <w:shd w:val="clear" w:color="auto" w:fill="FABF8F"/>
          </w:tcPr>
          <w:p w:rsidR="00D94731" w:rsidRPr="009C7DC8" w:rsidRDefault="00D94731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UNIDADE DE MEDIDA</w:t>
            </w:r>
          </w:p>
        </w:tc>
        <w:tc>
          <w:tcPr>
            <w:tcW w:w="1418" w:type="dxa"/>
            <w:shd w:val="clear" w:color="auto" w:fill="FABF8F"/>
          </w:tcPr>
          <w:p w:rsidR="00D94731" w:rsidRPr="009C7DC8" w:rsidRDefault="00D94731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ESTIMATIVA</w:t>
            </w:r>
          </w:p>
        </w:tc>
      </w:tr>
      <w:tr w:rsidR="00D94731" w:rsidRPr="009C7DC8" w:rsidTr="0087273D">
        <w:trPr>
          <w:trHeight w:val="1124"/>
        </w:trPr>
        <w:tc>
          <w:tcPr>
            <w:tcW w:w="1076" w:type="dxa"/>
            <w:shd w:val="clear" w:color="auto" w:fill="auto"/>
            <w:vAlign w:val="center"/>
          </w:tcPr>
          <w:p w:rsidR="00D94731" w:rsidRPr="009C7DC8" w:rsidRDefault="0087273D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Regional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4731" w:rsidRPr="009C7DC8" w:rsidRDefault="00D94731" w:rsidP="0087273D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 xml:space="preserve">Equipes de profissionais responsáveis e habilitados em arbitrar jogos das modalidades </w:t>
            </w:r>
            <w:r w:rsidR="0087273D" w:rsidRPr="009C7DC8">
              <w:rPr>
                <w:rFonts w:ascii="Arial" w:hAnsi="Arial" w:cs="Arial"/>
              </w:rPr>
              <w:t>de basquete, futsal, handebol e</w:t>
            </w:r>
            <w:r w:rsidRPr="009C7DC8">
              <w:rPr>
                <w:rFonts w:ascii="Arial" w:hAnsi="Arial" w:cs="Arial"/>
              </w:rPr>
              <w:t xml:space="preserve"> voleibol, bem como todo o material necessário para a realização da competição para cada modalidade</w:t>
            </w:r>
            <w:r w:rsidR="0087273D" w:rsidRPr="009C7DC8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vAlign w:val="center"/>
          </w:tcPr>
          <w:p w:rsidR="00D94731" w:rsidRPr="009C7DC8" w:rsidRDefault="00D94731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Jogo</w:t>
            </w:r>
          </w:p>
        </w:tc>
        <w:tc>
          <w:tcPr>
            <w:tcW w:w="1418" w:type="dxa"/>
            <w:vAlign w:val="center"/>
          </w:tcPr>
          <w:p w:rsidR="00D94731" w:rsidRPr="009C7DC8" w:rsidRDefault="008B4FAB" w:rsidP="00D14F0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3</w:t>
            </w:r>
            <w:r w:rsidR="00D14F0D" w:rsidRPr="009C7DC8">
              <w:rPr>
                <w:rFonts w:ascii="Arial" w:hAnsi="Arial" w:cs="Arial"/>
              </w:rPr>
              <w:t>20</w:t>
            </w:r>
          </w:p>
        </w:tc>
      </w:tr>
      <w:tr w:rsidR="00D94731" w:rsidRPr="009C7DC8" w:rsidTr="0087273D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D94731" w:rsidRPr="009C7DC8" w:rsidRDefault="0087273D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Estadual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94731" w:rsidRPr="009C7DC8" w:rsidRDefault="0087273D" w:rsidP="00D94731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Equipes de profissionais responsáveis e habilitados em arbitrar jogos das modalidades de basquete, futsal, handebol e voleibol, bem como todo o material necessário para a realização da competição para cada modalidade.</w:t>
            </w:r>
          </w:p>
        </w:tc>
        <w:tc>
          <w:tcPr>
            <w:tcW w:w="1417" w:type="dxa"/>
            <w:vAlign w:val="center"/>
          </w:tcPr>
          <w:p w:rsidR="00D94731" w:rsidRPr="009C7DC8" w:rsidRDefault="00D94731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Jogo</w:t>
            </w:r>
          </w:p>
        </w:tc>
        <w:tc>
          <w:tcPr>
            <w:tcW w:w="1418" w:type="dxa"/>
            <w:vAlign w:val="center"/>
          </w:tcPr>
          <w:p w:rsidR="00D94731" w:rsidRPr="009C7DC8" w:rsidRDefault="008B4FAB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104</w:t>
            </w:r>
          </w:p>
        </w:tc>
      </w:tr>
      <w:tr w:rsidR="00DE0307" w:rsidRPr="009C7DC8" w:rsidTr="0087273D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DE0307" w:rsidRPr="009C7DC8" w:rsidRDefault="00DE0307" w:rsidP="0087273D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lastRenderedPageBreak/>
              <w:t>Regional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0307" w:rsidRPr="009C7DC8" w:rsidRDefault="00DE0307" w:rsidP="00D14F0D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Equipes de profissionais responsáveis e habilitados em arbit</w:t>
            </w:r>
            <w:r w:rsidR="00D14F0D" w:rsidRPr="009C7DC8">
              <w:rPr>
                <w:rFonts w:ascii="Arial" w:hAnsi="Arial" w:cs="Arial"/>
              </w:rPr>
              <w:t>rar as modalidades de badminton</w:t>
            </w:r>
            <w:r w:rsidRPr="009C7DC8">
              <w:rPr>
                <w:rFonts w:ascii="Arial" w:hAnsi="Arial" w:cs="Arial"/>
              </w:rPr>
              <w:t xml:space="preserve"> </w:t>
            </w:r>
            <w:r w:rsidR="00D14F0D" w:rsidRPr="009C7DC8">
              <w:rPr>
                <w:rFonts w:ascii="Arial" w:hAnsi="Arial" w:cs="Arial"/>
              </w:rPr>
              <w:t>e tênis de mesa,</w:t>
            </w:r>
            <w:r w:rsidRPr="009C7DC8">
              <w:rPr>
                <w:rFonts w:ascii="Arial" w:hAnsi="Arial" w:cs="Arial"/>
              </w:rPr>
              <w:t xml:space="preserve"> bem como todo o material necessário para a realização da competição para cada modalidade. </w:t>
            </w:r>
          </w:p>
        </w:tc>
        <w:tc>
          <w:tcPr>
            <w:tcW w:w="1417" w:type="dxa"/>
            <w:vAlign w:val="center"/>
          </w:tcPr>
          <w:p w:rsidR="00DE0307" w:rsidRPr="009C7DC8" w:rsidRDefault="00DE0307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Diária</w:t>
            </w:r>
          </w:p>
        </w:tc>
        <w:tc>
          <w:tcPr>
            <w:tcW w:w="1418" w:type="dxa"/>
            <w:vAlign w:val="center"/>
          </w:tcPr>
          <w:p w:rsidR="00DE0307" w:rsidRPr="009C7DC8" w:rsidRDefault="00D14F0D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06</w:t>
            </w:r>
          </w:p>
        </w:tc>
      </w:tr>
      <w:tr w:rsidR="00DE0307" w:rsidRPr="009C7DC8" w:rsidTr="0087273D">
        <w:trPr>
          <w:trHeight w:val="1159"/>
        </w:trPr>
        <w:tc>
          <w:tcPr>
            <w:tcW w:w="1076" w:type="dxa"/>
            <w:shd w:val="clear" w:color="auto" w:fill="auto"/>
            <w:vAlign w:val="center"/>
          </w:tcPr>
          <w:p w:rsidR="00DE0307" w:rsidRPr="009C7DC8" w:rsidRDefault="00DE0307" w:rsidP="00DE0307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Estadual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E0307" w:rsidRPr="009C7DC8" w:rsidRDefault="00DE0307" w:rsidP="00D14F0D">
            <w:pPr>
              <w:jc w:val="both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Equipes de profissionais responsáveis e habilitados em arbitrar as modalidades de badminton</w:t>
            </w:r>
            <w:r w:rsidR="00D14F0D" w:rsidRPr="009C7DC8">
              <w:rPr>
                <w:rFonts w:ascii="Arial" w:hAnsi="Arial" w:cs="Arial"/>
              </w:rPr>
              <w:t xml:space="preserve"> e tênis de mesa, </w:t>
            </w:r>
            <w:r w:rsidRPr="009C7DC8">
              <w:rPr>
                <w:rFonts w:ascii="Arial" w:hAnsi="Arial" w:cs="Arial"/>
              </w:rPr>
              <w:t>bem como todo o material necessário para a realização da competição para cada modalidade.</w:t>
            </w:r>
            <w:r w:rsidR="00AD367B" w:rsidRPr="009C7DC8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E0307" w:rsidRPr="009C7DC8" w:rsidRDefault="00DE0307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Diária</w:t>
            </w:r>
          </w:p>
        </w:tc>
        <w:tc>
          <w:tcPr>
            <w:tcW w:w="1418" w:type="dxa"/>
            <w:vAlign w:val="center"/>
          </w:tcPr>
          <w:p w:rsidR="00DE0307" w:rsidRPr="009C7DC8" w:rsidRDefault="00AD367B" w:rsidP="00D94731">
            <w:pPr>
              <w:jc w:val="center"/>
              <w:rPr>
                <w:rFonts w:ascii="Arial" w:hAnsi="Arial" w:cs="Arial"/>
              </w:rPr>
            </w:pPr>
            <w:r w:rsidRPr="009C7DC8">
              <w:rPr>
                <w:rFonts w:ascii="Arial" w:hAnsi="Arial" w:cs="Arial"/>
              </w:rPr>
              <w:t>0</w:t>
            </w:r>
            <w:r w:rsidR="00D14F0D" w:rsidRPr="009C7DC8">
              <w:rPr>
                <w:rFonts w:ascii="Arial" w:hAnsi="Arial" w:cs="Arial"/>
              </w:rPr>
              <w:t>2</w:t>
            </w:r>
          </w:p>
        </w:tc>
      </w:tr>
    </w:tbl>
    <w:p w:rsidR="00A26513" w:rsidRPr="009C7DC8" w:rsidRDefault="00A26513" w:rsidP="00D94731">
      <w:pPr>
        <w:jc w:val="both"/>
        <w:rPr>
          <w:rFonts w:ascii="Arial" w:hAnsi="Arial" w:cs="Arial"/>
          <w:sz w:val="18"/>
          <w:szCs w:val="18"/>
        </w:rPr>
      </w:pPr>
    </w:p>
    <w:p w:rsidR="00B2431E" w:rsidRPr="009C7DC8" w:rsidRDefault="00B2431E" w:rsidP="00D94731">
      <w:pPr>
        <w:jc w:val="both"/>
        <w:rPr>
          <w:rFonts w:ascii="Arial" w:hAnsi="Arial" w:cs="Arial"/>
          <w:sz w:val="18"/>
          <w:szCs w:val="18"/>
        </w:rPr>
      </w:pPr>
    </w:p>
    <w:p w:rsidR="00B2431E" w:rsidRPr="009C7DC8" w:rsidRDefault="00B2431E" w:rsidP="00D94731">
      <w:pPr>
        <w:jc w:val="both"/>
        <w:rPr>
          <w:rFonts w:ascii="Arial" w:hAnsi="Arial" w:cs="Arial"/>
          <w:sz w:val="18"/>
          <w:szCs w:val="18"/>
        </w:rPr>
      </w:pPr>
    </w:p>
    <w:p w:rsidR="00B2431E" w:rsidRPr="009C7DC8" w:rsidRDefault="00B2431E" w:rsidP="00D94731">
      <w:pPr>
        <w:jc w:val="both"/>
        <w:rPr>
          <w:rFonts w:ascii="Arial" w:hAnsi="Arial" w:cs="Arial"/>
          <w:sz w:val="18"/>
          <w:szCs w:val="18"/>
        </w:rPr>
      </w:pPr>
    </w:p>
    <w:p w:rsidR="00B2431E" w:rsidRDefault="00B2431E" w:rsidP="00D9473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13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7"/>
        <w:gridCol w:w="6237"/>
        <w:gridCol w:w="439"/>
        <w:gridCol w:w="837"/>
        <w:gridCol w:w="1358"/>
        <w:gridCol w:w="485"/>
      </w:tblGrid>
      <w:tr w:rsidR="00E07DE7" w:rsidRPr="00866623" w:rsidTr="00A64594">
        <w:trPr>
          <w:gridBefore w:val="1"/>
          <w:wBefore w:w="57" w:type="dxa"/>
          <w:trHeight w:val="105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7DE7" w:rsidRPr="003709E4" w:rsidRDefault="00E07DE7" w:rsidP="00E07DE7">
            <w:pPr>
              <w:pStyle w:val="NormalWeb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color w:val="393230"/>
                <w:sz w:val="22"/>
                <w:szCs w:val="22"/>
              </w:rPr>
            </w:pPr>
            <w:r w:rsidRPr="003709E4">
              <w:rPr>
                <w:rFonts w:ascii="Arial" w:hAnsi="Arial" w:cs="Arial"/>
                <w:sz w:val="22"/>
                <w:szCs w:val="22"/>
                <w:highlight w:val="yellow"/>
              </w:rPr>
              <w:t xml:space="preserve">Máscaras descartáveis TNT - </w:t>
            </w:r>
            <w:r w:rsidRPr="003709E4">
              <w:rPr>
                <w:rFonts w:ascii="Arial" w:hAnsi="Arial" w:cs="Arial"/>
                <w:color w:val="393230"/>
                <w:sz w:val="22"/>
                <w:szCs w:val="22"/>
                <w:highlight w:val="yellow"/>
              </w:rPr>
              <w:t>Deve possuir no mínimo uma camada interna e uma camada externa e obrigatoriamente um elemento filtrante, confeccionada de forma a cobrir adequadamente a área do nariz e da boca do usuário, possuir um clipe nasal constituído de material maleável que permita o ajuste adequado do contorno do nariz e das bochechas, conforme as especificações da norma ABNT: NBR 15.052</w:t>
            </w:r>
            <w:r w:rsidRPr="00F93A8D">
              <w:rPr>
                <w:rFonts w:ascii="Arial" w:hAnsi="Arial" w:cs="Arial"/>
                <w:color w:val="393230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DE7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E07DE7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E07DE7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Unidade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E7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500</w:t>
            </w:r>
          </w:p>
        </w:tc>
      </w:tr>
      <w:tr w:rsidR="00E07DE7" w:rsidRPr="00866623" w:rsidTr="00A64594">
        <w:trPr>
          <w:gridBefore w:val="1"/>
          <w:wBefore w:w="57" w:type="dxa"/>
          <w:trHeight w:val="105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7DE7" w:rsidRDefault="00E07DE7" w:rsidP="00E07DE7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Face </w:t>
            </w:r>
            <w:proofErr w:type="spellStart"/>
            <w:r>
              <w:rPr>
                <w:rFonts w:ascii="Arial" w:hAnsi="Arial" w:cs="Arial"/>
                <w:highlight w:val="yellow"/>
              </w:rPr>
              <w:t>Shield</w:t>
            </w:r>
            <w:proofErr w:type="spellEnd"/>
            <w:r>
              <w:rPr>
                <w:rFonts w:ascii="Arial" w:hAnsi="Arial" w:cs="Arial"/>
                <w:highlight w:val="yellow"/>
              </w:rPr>
              <w:t xml:space="preserve"> – Proteção facial em PVC transparente, fácil higienização. Elástico Ajustável para a cabeça. Medidas </w:t>
            </w:r>
            <w:r w:rsidRPr="00385A47">
              <w:rPr>
                <w:rFonts w:ascii="Arial" w:hAnsi="Arial" w:cs="Arial"/>
                <w:highlight w:val="yellow"/>
              </w:rPr>
              <w:t xml:space="preserve">aproximadas da viseira de </w:t>
            </w:r>
            <w:proofErr w:type="gramStart"/>
            <w:r w:rsidRPr="00385A47">
              <w:rPr>
                <w:rFonts w:ascii="Arial" w:hAnsi="Arial" w:cs="Arial"/>
                <w:highlight w:val="yellow"/>
              </w:rPr>
              <w:t>33x20,</w:t>
            </w:r>
            <w:proofErr w:type="gramEnd"/>
            <w:r w:rsidRPr="00385A47">
              <w:rPr>
                <w:rFonts w:ascii="Arial" w:hAnsi="Arial" w:cs="Arial"/>
                <w:highlight w:val="yellow"/>
              </w:rPr>
              <w:t>5 cm (CxL); arco de polipropileno (PP)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07DE7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</w:p>
          <w:p w:rsidR="00E07DE7" w:rsidRPr="00464158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Unidade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7DE7" w:rsidRPr="00464158" w:rsidRDefault="00E07DE7" w:rsidP="00E07DE7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240</w:t>
            </w:r>
          </w:p>
        </w:tc>
      </w:tr>
      <w:tr w:rsidR="00A64594" w:rsidRPr="00866623" w:rsidTr="00A64594">
        <w:tblPrEx>
          <w:jc w:val="center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485" w:type="dxa"/>
          <w:jc w:val="center"/>
        </w:trPr>
        <w:tc>
          <w:tcPr>
            <w:tcW w:w="6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4594" w:rsidRPr="00464158" w:rsidRDefault="00A64594" w:rsidP="00B717C0">
            <w:pPr>
              <w:jc w:val="both"/>
              <w:rPr>
                <w:rFonts w:ascii="Arial" w:hAnsi="Arial" w:cs="Arial"/>
                <w:b/>
                <w:highlight w:val="yellow"/>
              </w:rPr>
            </w:pPr>
            <w:r w:rsidRPr="00464158">
              <w:rPr>
                <w:rFonts w:ascii="Arial" w:hAnsi="Arial" w:cs="Arial"/>
                <w:b/>
                <w:highlight w:val="yellow"/>
              </w:rPr>
              <w:t>Totens</w:t>
            </w:r>
            <w:r>
              <w:rPr>
                <w:rFonts w:ascii="Arial" w:hAnsi="Arial" w:cs="Arial"/>
                <w:b/>
                <w:highlight w:val="yellow"/>
              </w:rPr>
              <w:t xml:space="preserve"> de Higienização</w:t>
            </w:r>
            <w:r w:rsidRPr="00464158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464158">
              <w:rPr>
                <w:rFonts w:ascii="Arial" w:hAnsi="Arial" w:cs="Arial"/>
                <w:highlight w:val="yellow"/>
              </w:rPr>
              <w:t>–</w:t>
            </w:r>
            <w:r w:rsidRPr="00464158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464158">
              <w:rPr>
                <w:rFonts w:ascii="Arial" w:hAnsi="Arial" w:cs="Arial"/>
                <w:highlight w:val="yellow"/>
              </w:rPr>
              <w:t>Com dispositivo para álcool em gel e com pedal para acionar a saída do álcool. Com a logomarca da Secretaria do Esporte e Juventude do Estado</w:t>
            </w:r>
            <w:r w:rsidRPr="00464158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4594" w:rsidRPr="00464158" w:rsidRDefault="00A64594" w:rsidP="00B717C0">
            <w:pPr>
              <w:jc w:val="center"/>
              <w:rPr>
                <w:rFonts w:ascii="Arial" w:hAnsi="Arial" w:cs="Arial"/>
                <w:highlight w:val="yellow"/>
              </w:rPr>
            </w:pPr>
            <w:r w:rsidRPr="00464158">
              <w:rPr>
                <w:rFonts w:ascii="Arial" w:hAnsi="Arial" w:cs="Arial"/>
                <w:highlight w:val="yellow"/>
              </w:rPr>
              <w:t>10</w:t>
            </w:r>
          </w:p>
        </w:tc>
      </w:tr>
    </w:tbl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07DE7" w:rsidRDefault="00E07DE7" w:rsidP="00E07DE7">
      <w:pPr>
        <w:ind w:left="2127" w:hanging="709"/>
        <w:jc w:val="both"/>
        <w:rPr>
          <w:rFonts w:ascii="Arial" w:hAnsi="Arial" w:cs="Arial"/>
        </w:rPr>
      </w:pPr>
      <w:r w:rsidRPr="003709E4">
        <w:rPr>
          <w:rFonts w:ascii="Arial" w:hAnsi="Arial" w:cs="Arial"/>
          <w:highlight w:val="yellow"/>
        </w:rPr>
        <w:t>15.5.6 As máscaras descartáveis ficarão disponíveis para os participantes e demais profissionais, caso necessário.</w:t>
      </w: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A64594" w:rsidRPr="00464158" w:rsidRDefault="00A64594" w:rsidP="00A64594">
      <w:pPr>
        <w:pStyle w:val="PargrafodaLista"/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464158">
        <w:rPr>
          <w:rFonts w:ascii="Arial" w:hAnsi="Arial" w:cs="Arial"/>
          <w:sz w:val="22"/>
          <w:szCs w:val="22"/>
          <w:highlight w:val="yellow"/>
        </w:rPr>
        <w:t xml:space="preserve">Em relação aos totens de higienização, todos devem ser reabastecidos </w:t>
      </w:r>
      <w:r>
        <w:rPr>
          <w:rFonts w:ascii="Arial" w:hAnsi="Arial" w:cs="Arial"/>
          <w:sz w:val="22"/>
          <w:szCs w:val="22"/>
          <w:highlight w:val="yellow"/>
        </w:rPr>
        <w:t>com</w:t>
      </w:r>
      <w:r w:rsidRPr="00464158">
        <w:rPr>
          <w:rFonts w:ascii="Arial" w:hAnsi="Arial" w:cs="Arial"/>
          <w:sz w:val="22"/>
          <w:szCs w:val="22"/>
          <w:highlight w:val="yellow"/>
        </w:rPr>
        <w:t xml:space="preserve"> álcool em gel constantemente durante a competição.</w:t>
      </w: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E60971" w:rsidRPr="009C7DC8" w:rsidRDefault="00E60971" w:rsidP="00D94731">
      <w:pPr>
        <w:jc w:val="both"/>
        <w:rPr>
          <w:rFonts w:ascii="Arial" w:hAnsi="Arial" w:cs="Arial"/>
          <w:sz w:val="18"/>
          <w:szCs w:val="18"/>
        </w:rPr>
      </w:pPr>
    </w:p>
    <w:p w:rsidR="00B2431E" w:rsidRPr="009C7DC8" w:rsidRDefault="00B2431E" w:rsidP="00D94731">
      <w:pPr>
        <w:jc w:val="both"/>
        <w:rPr>
          <w:rFonts w:ascii="Arial" w:hAnsi="Arial" w:cs="Arial"/>
          <w:sz w:val="18"/>
          <w:szCs w:val="18"/>
        </w:rPr>
      </w:pPr>
    </w:p>
    <w:p w:rsidR="00D94731" w:rsidRPr="009C7DC8" w:rsidRDefault="00D94731" w:rsidP="00366F39">
      <w:pPr>
        <w:pStyle w:val="PargrafodaLista"/>
        <w:numPr>
          <w:ilvl w:val="1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9C7DC8">
        <w:rPr>
          <w:rFonts w:ascii="Arial" w:hAnsi="Arial" w:cs="Arial"/>
          <w:b/>
          <w:sz w:val="22"/>
          <w:szCs w:val="22"/>
        </w:rPr>
        <w:t>Logomarcas base (deverão constar em todos os itens personalizados)</w:t>
      </w:r>
    </w:p>
    <w:p w:rsidR="00D94731" w:rsidRPr="009C7DC8" w:rsidRDefault="00D94731" w:rsidP="00D94731">
      <w:pPr>
        <w:pStyle w:val="PargrafodaLista"/>
        <w:ind w:left="1425"/>
        <w:jc w:val="both"/>
        <w:rPr>
          <w:rFonts w:ascii="Arial" w:hAnsi="Arial" w:cs="Arial"/>
          <w:sz w:val="22"/>
          <w:szCs w:val="22"/>
        </w:rPr>
      </w:pPr>
    </w:p>
    <w:p w:rsidR="00D94731" w:rsidRPr="009C7DC8" w:rsidRDefault="009825DA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9C7DC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15875</wp:posOffset>
            </wp:positionV>
            <wp:extent cx="2124075" cy="1600200"/>
            <wp:effectExtent l="0" t="0" r="0" b="0"/>
            <wp:wrapNone/>
            <wp:docPr id="7" name="Imagem 1" descr="GOVERNO DO ESTADO NO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GOVERNO DO ESTADO NOVA LOG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731" w:rsidRPr="009C7DC8" w:rsidRDefault="009825DA" w:rsidP="00D94731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663"/>
        <w:jc w:val="both"/>
        <w:rPr>
          <w:rFonts w:ascii="Arial" w:hAnsi="Arial" w:cs="Arial"/>
        </w:rPr>
      </w:pPr>
      <w:r w:rsidRPr="009C7DC8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7620</wp:posOffset>
            </wp:positionV>
            <wp:extent cx="2781300" cy="866775"/>
            <wp:effectExtent l="0" t="0" r="0" b="0"/>
            <wp:wrapNone/>
            <wp:docPr id="8" name="Imagem 2" descr="GOVERNO DO ESTADO NOVA LOGO A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GOVERNO DO ESTADO NOVA LOGO AB (1)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507" t="35185" r="14198" b="3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731" w:rsidRPr="009C7DC8" w:rsidRDefault="00D94731" w:rsidP="00D94731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663"/>
        <w:jc w:val="both"/>
        <w:rPr>
          <w:rFonts w:ascii="Arial" w:hAnsi="Arial" w:cs="Arial"/>
        </w:rPr>
      </w:pPr>
    </w:p>
    <w:p w:rsidR="00D94731" w:rsidRPr="009C7DC8" w:rsidRDefault="00D94731" w:rsidP="00D94731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663"/>
        <w:jc w:val="both"/>
        <w:rPr>
          <w:rFonts w:ascii="Arial" w:hAnsi="Arial" w:cs="Arial"/>
        </w:rPr>
      </w:pPr>
    </w:p>
    <w:p w:rsidR="00D94731" w:rsidRPr="009C7DC8" w:rsidRDefault="00D94731" w:rsidP="00D94731">
      <w:pPr>
        <w:tabs>
          <w:tab w:val="left" w:pos="2064"/>
          <w:tab w:val="num" w:pos="2268"/>
          <w:tab w:val="left" w:pos="9027"/>
        </w:tabs>
        <w:suppressAutoHyphens/>
        <w:spacing w:before="120" w:after="240" w:line="240" w:lineRule="auto"/>
        <w:ind w:right="663"/>
        <w:jc w:val="both"/>
        <w:rPr>
          <w:rFonts w:ascii="Arial" w:hAnsi="Arial" w:cs="Arial"/>
        </w:rPr>
      </w:pPr>
    </w:p>
    <w:p w:rsidR="008D5A94" w:rsidRPr="009C7DC8" w:rsidRDefault="00536458" w:rsidP="00621C32">
      <w:pPr>
        <w:tabs>
          <w:tab w:val="num" w:pos="2268"/>
          <w:tab w:val="left" w:pos="2694"/>
        </w:tabs>
        <w:suppressAutoHyphens/>
        <w:spacing w:before="120" w:after="240" w:line="240" w:lineRule="auto"/>
        <w:ind w:left="1418"/>
        <w:rPr>
          <w:rFonts w:ascii="Arial" w:hAnsi="Arial" w:cs="Arial"/>
          <w:b/>
          <w:noProof/>
          <w:lang w:eastAsia="pt-BR"/>
        </w:rPr>
      </w:pPr>
      <w:r w:rsidRPr="009C7DC8">
        <w:rPr>
          <w:rFonts w:ascii="Arial" w:hAnsi="Arial" w:cs="Arial"/>
          <w:b/>
          <w:noProof/>
          <w:lang w:eastAsia="pt-BR"/>
        </w:rPr>
        <w:t xml:space="preserve">         </w:t>
      </w:r>
      <w:r w:rsidR="009825DA" w:rsidRPr="009C7DC8"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2501900" cy="1354455"/>
            <wp:effectExtent l="0" t="0" r="0" b="0"/>
            <wp:docPr id="4" name="Imagem 1" descr="http://www.esporte.ce.gov.br/images/stories/jogos-abertos-do-cear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esporte.ce.gov.br/images/stories/jogos-abertos-do-cear-201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7DC8">
        <w:rPr>
          <w:rFonts w:ascii="Arial" w:hAnsi="Arial" w:cs="Arial"/>
          <w:b/>
          <w:noProof/>
          <w:lang w:eastAsia="pt-BR"/>
        </w:rPr>
        <w:t xml:space="preserve">            </w:t>
      </w:r>
    </w:p>
    <w:p w:rsidR="00A26513" w:rsidRPr="009C7DC8" w:rsidRDefault="00A26513" w:rsidP="00621C32">
      <w:pPr>
        <w:tabs>
          <w:tab w:val="num" w:pos="2268"/>
          <w:tab w:val="left" w:pos="2694"/>
        </w:tabs>
        <w:suppressAutoHyphens/>
        <w:spacing w:before="120" w:after="240" w:line="240" w:lineRule="auto"/>
        <w:ind w:left="1418"/>
        <w:jc w:val="right"/>
        <w:rPr>
          <w:rFonts w:ascii="Arial" w:hAnsi="Arial" w:cs="Arial"/>
          <w:b/>
          <w:noProof/>
          <w:lang w:eastAsia="pt-BR"/>
        </w:rPr>
      </w:pPr>
    </w:p>
    <w:p w:rsidR="008D5A94" w:rsidRPr="009C7DC8" w:rsidRDefault="00536458" w:rsidP="00621C32">
      <w:pPr>
        <w:tabs>
          <w:tab w:val="num" w:pos="2268"/>
          <w:tab w:val="left" w:pos="2694"/>
        </w:tabs>
        <w:suppressAutoHyphens/>
        <w:spacing w:before="120" w:after="240" w:line="240" w:lineRule="auto"/>
        <w:ind w:left="1418"/>
        <w:jc w:val="right"/>
        <w:rPr>
          <w:rFonts w:ascii="Arial" w:hAnsi="Arial" w:cs="Arial"/>
        </w:rPr>
      </w:pPr>
      <w:r w:rsidRPr="009C7DC8">
        <w:rPr>
          <w:rFonts w:ascii="Arial" w:hAnsi="Arial" w:cs="Arial"/>
          <w:b/>
          <w:noProof/>
          <w:lang w:eastAsia="pt-BR"/>
        </w:rPr>
        <w:t xml:space="preserve">  </w:t>
      </w:r>
      <w:r w:rsidR="00D94731" w:rsidRPr="009C7DC8">
        <w:rPr>
          <w:rFonts w:ascii="Arial" w:hAnsi="Arial" w:cs="Arial"/>
          <w:b/>
        </w:rPr>
        <w:t xml:space="preserve">Data: </w:t>
      </w:r>
      <w:r w:rsidR="00D7040B">
        <w:rPr>
          <w:rFonts w:ascii="Arial" w:hAnsi="Arial" w:cs="Arial"/>
        </w:rPr>
        <w:t>28</w:t>
      </w:r>
      <w:r w:rsidR="00D94731" w:rsidRPr="009C7DC8">
        <w:rPr>
          <w:rFonts w:ascii="Arial" w:hAnsi="Arial" w:cs="Arial"/>
        </w:rPr>
        <w:t>/0</w:t>
      </w:r>
      <w:r w:rsidR="00D7040B">
        <w:rPr>
          <w:rFonts w:ascii="Arial" w:hAnsi="Arial" w:cs="Arial"/>
        </w:rPr>
        <w:t>9</w:t>
      </w:r>
      <w:r w:rsidR="00D94731" w:rsidRPr="009C7DC8">
        <w:rPr>
          <w:rFonts w:ascii="Arial" w:hAnsi="Arial" w:cs="Arial"/>
        </w:rPr>
        <w:t>/</w:t>
      </w:r>
      <w:r w:rsidR="0094324D" w:rsidRPr="009C7DC8">
        <w:rPr>
          <w:rFonts w:ascii="Arial" w:hAnsi="Arial" w:cs="Arial"/>
        </w:rPr>
        <w:t>2020</w:t>
      </w:r>
    </w:p>
    <w:p w:rsidR="00D94731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9C7DC8">
        <w:rPr>
          <w:rFonts w:ascii="Arial" w:hAnsi="Arial" w:cs="Arial"/>
          <w:b/>
        </w:rPr>
        <w:t>Elaborado por:</w:t>
      </w:r>
      <w:r w:rsidRPr="009C7DC8">
        <w:rPr>
          <w:rFonts w:ascii="Arial" w:hAnsi="Arial" w:cs="Arial"/>
        </w:rPr>
        <w:t xml:space="preserve"> </w:t>
      </w:r>
    </w:p>
    <w:p w:rsidR="008D5A94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9C7DC8">
        <w:rPr>
          <w:rFonts w:ascii="Arial" w:hAnsi="Arial" w:cs="Arial"/>
        </w:rPr>
        <w:t xml:space="preserve">Viviane Sales </w:t>
      </w:r>
    </w:p>
    <w:p w:rsidR="00D94731" w:rsidRPr="009C7DC8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  <w:r w:rsidRPr="009C7DC8">
        <w:rPr>
          <w:rFonts w:ascii="Arial" w:hAnsi="Arial" w:cs="Arial"/>
          <w:b/>
        </w:rPr>
        <w:t>Revisado por:</w:t>
      </w:r>
    </w:p>
    <w:p w:rsidR="008D5A94" w:rsidRPr="009C7DC8" w:rsidRDefault="00765CD5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color w:val="000000"/>
        </w:rPr>
      </w:pPr>
      <w:proofErr w:type="spellStart"/>
      <w:r w:rsidRPr="009C7DC8">
        <w:rPr>
          <w:rFonts w:ascii="Arial" w:hAnsi="Arial" w:cs="Arial"/>
          <w:color w:val="000000"/>
        </w:rPr>
        <w:t>Bergson</w:t>
      </w:r>
      <w:proofErr w:type="spellEnd"/>
      <w:r w:rsidRPr="009C7DC8">
        <w:rPr>
          <w:rFonts w:ascii="Arial" w:hAnsi="Arial" w:cs="Arial"/>
          <w:color w:val="000000"/>
        </w:rPr>
        <w:t xml:space="preserve"> Gomes Bezerra</w:t>
      </w:r>
      <w:r w:rsidR="00D94731" w:rsidRPr="009C7DC8">
        <w:rPr>
          <w:rFonts w:ascii="Arial" w:hAnsi="Arial" w:cs="Arial"/>
          <w:color w:val="000000"/>
        </w:rPr>
        <w:t xml:space="preserve"> – </w:t>
      </w:r>
      <w:r w:rsidRPr="009C7DC8">
        <w:rPr>
          <w:rFonts w:ascii="Arial" w:hAnsi="Arial" w:cs="Arial"/>
          <w:color w:val="000000"/>
        </w:rPr>
        <w:t>Coordenador Jurídico</w:t>
      </w:r>
    </w:p>
    <w:p w:rsidR="00D94731" w:rsidRPr="00F01503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  <w:b/>
        </w:rPr>
      </w:pPr>
      <w:r w:rsidRPr="009C7DC8">
        <w:rPr>
          <w:rFonts w:ascii="Arial" w:hAnsi="Arial" w:cs="Arial"/>
          <w:b/>
        </w:rPr>
        <w:t>Aprovação:</w:t>
      </w:r>
    </w:p>
    <w:p w:rsidR="00D94731" w:rsidRDefault="00D94731" w:rsidP="00D94731">
      <w:pPr>
        <w:tabs>
          <w:tab w:val="left" w:pos="2064"/>
          <w:tab w:val="num" w:pos="2268"/>
        </w:tabs>
        <w:suppressAutoHyphens/>
        <w:spacing w:before="120" w:after="240" w:line="240" w:lineRule="auto"/>
        <w:jc w:val="both"/>
        <w:rPr>
          <w:rFonts w:ascii="Arial" w:hAnsi="Arial" w:cs="Arial"/>
        </w:rPr>
      </w:pPr>
      <w:r w:rsidRPr="0076646A">
        <w:rPr>
          <w:rFonts w:ascii="Arial" w:hAnsi="Arial" w:cs="Arial"/>
        </w:rPr>
        <w:t>Rogério Nogueira Pinheiro</w:t>
      </w:r>
      <w:r w:rsidRPr="00F01503">
        <w:rPr>
          <w:rFonts w:ascii="Arial" w:hAnsi="Arial" w:cs="Arial"/>
        </w:rPr>
        <w:t xml:space="preserve"> - Secretário do Esporte</w:t>
      </w:r>
      <w:r w:rsidR="00AD367B">
        <w:rPr>
          <w:rFonts w:ascii="Arial" w:hAnsi="Arial" w:cs="Arial"/>
        </w:rPr>
        <w:t xml:space="preserve"> do Estado</w:t>
      </w:r>
    </w:p>
    <w:p w:rsidR="00084B74" w:rsidRPr="002035C9" w:rsidRDefault="00084B74" w:rsidP="00D94731">
      <w:pPr>
        <w:pStyle w:val="Ttulo4"/>
        <w:tabs>
          <w:tab w:val="right" w:pos="8505"/>
        </w:tabs>
        <w:jc w:val="left"/>
      </w:pPr>
    </w:p>
    <w:sectPr w:rsidR="00084B74" w:rsidRPr="002035C9" w:rsidSect="00B2431E">
      <w:headerReference w:type="default" r:id="rId15"/>
      <w:footerReference w:type="default" r:id="rId16"/>
      <w:pgSz w:w="11906" w:h="16838"/>
      <w:pgMar w:top="1417" w:right="1701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1D" w:rsidRDefault="0059261D" w:rsidP="002035C9">
      <w:pPr>
        <w:spacing w:after="0" w:line="240" w:lineRule="auto"/>
      </w:pPr>
      <w:r>
        <w:separator/>
      </w:r>
    </w:p>
  </w:endnote>
  <w:endnote w:type="continuationSeparator" w:id="0">
    <w:p w:rsidR="0059261D" w:rsidRDefault="0059261D" w:rsidP="0020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C0" w:rsidRDefault="00B717C0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717C0" w:rsidRDefault="00B717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C0" w:rsidRDefault="00B717C0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-450850</wp:posOffset>
          </wp:positionV>
          <wp:extent cx="7572375" cy="621665"/>
          <wp:effectExtent l="19050" t="0" r="9525" b="0"/>
          <wp:wrapSquare wrapText="bothSides"/>
          <wp:docPr id="2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1D" w:rsidRDefault="0059261D" w:rsidP="002035C9">
      <w:pPr>
        <w:spacing w:after="0" w:line="240" w:lineRule="auto"/>
      </w:pPr>
      <w:r>
        <w:separator/>
      </w:r>
    </w:p>
  </w:footnote>
  <w:footnote w:type="continuationSeparator" w:id="0">
    <w:p w:rsidR="0059261D" w:rsidRDefault="0059261D" w:rsidP="0020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C0" w:rsidRDefault="00B717C0" w:rsidP="002035C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621790" cy="1198880"/>
          <wp:effectExtent l="19050" t="0" r="0" b="0"/>
          <wp:docPr id="1" name="Imagem 1" descr="SESJ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SJU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FDA1A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1FA41C71"/>
    <w:multiLevelType w:val="hybridMultilevel"/>
    <w:tmpl w:val="A15856D0"/>
    <w:lvl w:ilvl="0" w:tplc="0416000F">
      <w:start w:val="1"/>
      <w:numFmt w:val="decimal"/>
      <w:lvlText w:val="%1."/>
      <w:lvlJc w:val="left"/>
      <w:pPr>
        <w:ind w:left="1770" w:hanging="360"/>
      </w:p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58B090A"/>
    <w:multiLevelType w:val="multilevel"/>
    <w:tmpl w:val="0D4C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41DBB"/>
    <w:multiLevelType w:val="hybridMultilevel"/>
    <w:tmpl w:val="76F62852"/>
    <w:lvl w:ilvl="0" w:tplc="0416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26D1B2C"/>
    <w:multiLevelType w:val="hybridMultilevel"/>
    <w:tmpl w:val="14821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1BAF"/>
    <w:multiLevelType w:val="hybridMultilevel"/>
    <w:tmpl w:val="506CD644"/>
    <w:lvl w:ilvl="0" w:tplc="9C7A5A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C982575"/>
    <w:multiLevelType w:val="hybridMultilevel"/>
    <w:tmpl w:val="85BC10EE"/>
    <w:lvl w:ilvl="0" w:tplc="0416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568F6CF1"/>
    <w:multiLevelType w:val="multilevel"/>
    <w:tmpl w:val="2FF2DDDC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72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8">
    <w:nsid w:val="5FAE60BC"/>
    <w:multiLevelType w:val="multilevel"/>
    <w:tmpl w:val="AE244002"/>
    <w:lvl w:ilvl="0">
      <w:start w:val="15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2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9">
    <w:nsid w:val="62EB2890"/>
    <w:multiLevelType w:val="multilevel"/>
    <w:tmpl w:val="B9EC2F1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0">
    <w:nsid w:val="736413CD"/>
    <w:multiLevelType w:val="multilevel"/>
    <w:tmpl w:val="CF06B57E"/>
    <w:lvl w:ilvl="0">
      <w:start w:val="14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09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318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27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5C314BB"/>
    <w:multiLevelType w:val="hybridMultilevel"/>
    <w:tmpl w:val="069AA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73DCD"/>
    <w:multiLevelType w:val="hybridMultilevel"/>
    <w:tmpl w:val="315AA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065B8"/>
    <w:multiLevelType w:val="multilevel"/>
    <w:tmpl w:val="FEC21CD2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14">
    <w:nsid w:val="7C1B7849"/>
    <w:multiLevelType w:val="multilevel"/>
    <w:tmpl w:val="2FDA1A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3"/>
  </w:num>
  <w:num w:numId="13">
    <w:abstractNumId w:val="1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C9"/>
    <w:rsid w:val="00003A67"/>
    <w:rsid w:val="00047F04"/>
    <w:rsid w:val="00084B74"/>
    <w:rsid w:val="00087B9E"/>
    <w:rsid w:val="000932A4"/>
    <w:rsid w:val="000A243D"/>
    <w:rsid w:val="000B29FC"/>
    <w:rsid w:val="000D2655"/>
    <w:rsid w:val="000D300B"/>
    <w:rsid w:val="000E7E7B"/>
    <w:rsid w:val="0010369F"/>
    <w:rsid w:val="00110C39"/>
    <w:rsid w:val="00136823"/>
    <w:rsid w:val="001A0761"/>
    <w:rsid w:val="001C47B6"/>
    <w:rsid w:val="001C7069"/>
    <w:rsid w:val="001C71E3"/>
    <w:rsid w:val="001E0D27"/>
    <w:rsid w:val="001E0F65"/>
    <w:rsid w:val="001F5227"/>
    <w:rsid w:val="002035C9"/>
    <w:rsid w:val="00206776"/>
    <w:rsid w:val="00213D70"/>
    <w:rsid w:val="002265C0"/>
    <w:rsid w:val="002350D4"/>
    <w:rsid w:val="00244B3B"/>
    <w:rsid w:val="00252476"/>
    <w:rsid w:val="00262FAF"/>
    <w:rsid w:val="00290D43"/>
    <w:rsid w:val="002C2092"/>
    <w:rsid w:val="002C7ED1"/>
    <w:rsid w:val="002F3A7B"/>
    <w:rsid w:val="002F5A04"/>
    <w:rsid w:val="003154DC"/>
    <w:rsid w:val="00337F96"/>
    <w:rsid w:val="00347ECA"/>
    <w:rsid w:val="003567D5"/>
    <w:rsid w:val="00366F39"/>
    <w:rsid w:val="003709E4"/>
    <w:rsid w:val="00375F74"/>
    <w:rsid w:val="00380492"/>
    <w:rsid w:val="00380DCF"/>
    <w:rsid w:val="00385A47"/>
    <w:rsid w:val="003A5540"/>
    <w:rsid w:val="003A79A4"/>
    <w:rsid w:val="003B25E0"/>
    <w:rsid w:val="003B4F34"/>
    <w:rsid w:val="0041285C"/>
    <w:rsid w:val="00426F3B"/>
    <w:rsid w:val="00454E63"/>
    <w:rsid w:val="00456E78"/>
    <w:rsid w:val="00464158"/>
    <w:rsid w:val="00477AC9"/>
    <w:rsid w:val="00495858"/>
    <w:rsid w:val="004A26D6"/>
    <w:rsid w:val="004A7745"/>
    <w:rsid w:val="005179E1"/>
    <w:rsid w:val="00536458"/>
    <w:rsid w:val="0054074B"/>
    <w:rsid w:val="00584434"/>
    <w:rsid w:val="00585025"/>
    <w:rsid w:val="0059261D"/>
    <w:rsid w:val="005B7CA3"/>
    <w:rsid w:val="005D1BDF"/>
    <w:rsid w:val="005D568A"/>
    <w:rsid w:val="00621C32"/>
    <w:rsid w:val="006261ED"/>
    <w:rsid w:val="00632A25"/>
    <w:rsid w:val="00667541"/>
    <w:rsid w:val="006746C7"/>
    <w:rsid w:val="006930ED"/>
    <w:rsid w:val="006A6AC6"/>
    <w:rsid w:val="006C25DF"/>
    <w:rsid w:val="006D06D9"/>
    <w:rsid w:val="006E0461"/>
    <w:rsid w:val="006E3293"/>
    <w:rsid w:val="006F2842"/>
    <w:rsid w:val="00737CBC"/>
    <w:rsid w:val="007450B8"/>
    <w:rsid w:val="00750B84"/>
    <w:rsid w:val="007566EE"/>
    <w:rsid w:val="00760F0C"/>
    <w:rsid w:val="007645CF"/>
    <w:rsid w:val="00765CD5"/>
    <w:rsid w:val="007747E0"/>
    <w:rsid w:val="00787F4E"/>
    <w:rsid w:val="007B2666"/>
    <w:rsid w:val="007E7CA0"/>
    <w:rsid w:val="007F1841"/>
    <w:rsid w:val="00802E7A"/>
    <w:rsid w:val="00806095"/>
    <w:rsid w:val="008066AC"/>
    <w:rsid w:val="00835E1B"/>
    <w:rsid w:val="0085264A"/>
    <w:rsid w:val="00861154"/>
    <w:rsid w:val="00863876"/>
    <w:rsid w:val="008678A8"/>
    <w:rsid w:val="0087273D"/>
    <w:rsid w:val="008746C5"/>
    <w:rsid w:val="00876CDD"/>
    <w:rsid w:val="008B4FAB"/>
    <w:rsid w:val="008C374A"/>
    <w:rsid w:val="008C4578"/>
    <w:rsid w:val="008C4805"/>
    <w:rsid w:val="008C5D09"/>
    <w:rsid w:val="008D5A94"/>
    <w:rsid w:val="008D62A7"/>
    <w:rsid w:val="008E56A1"/>
    <w:rsid w:val="00901D0F"/>
    <w:rsid w:val="00913042"/>
    <w:rsid w:val="009227D3"/>
    <w:rsid w:val="0094324D"/>
    <w:rsid w:val="009573E3"/>
    <w:rsid w:val="00972853"/>
    <w:rsid w:val="00973573"/>
    <w:rsid w:val="009825DA"/>
    <w:rsid w:val="00982AB1"/>
    <w:rsid w:val="00996090"/>
    <w:rsid w:val="009B41F9"/>
    <w:rsid w:val="009C5702"/>
    <w:rsid w:val="009C7DC8"/>
    <w:rsid w:val="009D666C"/>
    <w:rsid w:val="009F071D"/>
    <w:rsid w:val="00A0569E"/>
    <w:rsid w:val="00A11811"/>
    <w:rsid w:val="00A128E8"/>
    <w:rsid w:val="00A13FEE"/>
    <w:rsid w:val="00A15BF3"/>
    <w:rsid w:val="00A20A47"/>
    <w:rsid w:val="00A25090"/>
    <w:rsid w:val="00A25FB0"/>
    <w:rsid w:val="00A26513"/>
    <w:rsid w:val="00A274AD"/>
    <w:rsid w:val="00A30202"/>
    <w:rsid w:val="00A31CEC"/>
    <w:rsid w:val="00A41DF7"/>
    <w:rsid w:val="00A4596B"/>
    <w:rsid w:val="00A543BB"/>
    <w:rsid w:val="00A607D1"/>
    <w:rsid w:val="00A64594"/>
    <w:rsid w:val="00A64A76"/>
    <w:rsid w:val="00A7020C"/>
    <w:rsid w:val="00A87472"/>
    <w:rsid w:val="00AA414B"/>
    <w:rsid w:val="00AD367B"/>
    <w:rsid w:val="00AD6985"/>
    <w:rsid w:val="00AE349F"/>
    <w:rsid w:val="00AF31E7"/>
    <w:rsid w:val="00B01D41"/>
    <w:rsid w:val="00B2431E"/>
    <w:rsid w:val="00B3046E"/>
    <w:rsid w:val="00B3466A"/>
    <w:rsid w:val="00B42CE9"/>
    <w:rsid w:val="00B717C0"/>
    <w:rsid w:val="00B761D2"/>
    <w:rsid w:val="00B86E79"/>
    <w:rsid w:val="00B96684"/>
    <w:rsid w:val="00BA2534"/>
    <w:rsid w:val="00BA2FED"/>
    <w:rsid w:val="00BA6D03"/>
    <w:rsid w:val="00BA70C7"/>
    <w:rsid w:val="00BD4CF4"/>
    <w:rsid w:val="00C000E3"/>
    <w:rsid w:val="00C042E1"/>
    <w:rsid w:val="00C11C04"/>
    <w:rsid w:val="00C13731"/>
    <w:rsid w:val="00C40784"/>
    <w:rsid w:val="00C41042"/>
    <w:rsid w:val="00C87A5B"/>
    <w:rsid w:val="00CC0694"/>
    <w:rsid w:val="00CC4E3A"/>
    <w:rsid w:val="00CD6DE3"/>
    <w:rsid w:val="00CE438B"/>
    <w:rsid w:val="00CF1F4B"/>
    <w:rsid w:val="00D14F0D"/>
    <w:rsid w:val="00D15166"/>
    <w:rsid w:val="00D35774"/>
    <w:rsid w:val="00D51031"/>
    <w:rsid w:val="00D52D7B"/>
    <w:rsid w:val="00D55BD4"/>
    <w:rsid w:val="00D64C85"/>
    <w:rsid w:val="00D7040B"/>
    <w:rsid w:val="00D764D0"/>
    <w:rsid w:val="00D94731"/>
    <w:rsid w:val="00DA1D13"/>
    <w:rsid w:val="00DC10CC"/>
    <w:rsid w:val="00DD715B"/>
    <w:rsid w:val="00DE0307"/>
    <w:rsid w:val="00E00848"/>
    <w:rsid w:val="00E04800"/>
    <w:rsid w:val="00E04965"/>
    <w:rsid w:val="00E07DE7"/>
    <w:rsid w:val="00E42B52"/>
    <w:rsid w:val="00E52D01"/>
    <w:rsid w:val="00E52F05"/>
    <w:rsid w:val="00E60971"/>
    <w:rsid w:val="00E6591B"/>
    <w:rsid w:val="00E82FBC"/>
    <w:rsid w:val="00E87194"/>
    <w:rsid w:val="00EA3925"/>
    <w:rsid w:val="00ED0739"/>
    <w:rsid w:val="00EF023C"/>
    <w:rsid w:val="00EF5ECB"/>
    <w:rsid w:val="00F04E39"/>
    <w:rsid w:val="00F0616D"/>
    <w:rsid w:val="00F2016D"/>
    <w:rsid w:val="00F25B60"/>
    <w:rsid w:val="00F704A7"/>
    <w:rsid w:val="00F93A8D"/>
    <w:rsid w:val="00FA1A48"/>
    <w:rsid w:val="00FB3269"/>
    <w:rsid w:val="00FD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0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47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D94731"/>
    <w:pPr>
      <w:widowControl w:val="0"/>
      <w:autoSpaceDE w:val="0"/>
      <w:autoSpaceDN w:val="0"/>
      <w:spacing w:before="120" w:line="240" w:lineRule="atLeast"/>
      <w:outlineLvl w:val="1"/>
    </w:pPr>
    <w:rPr>
      <w:rFonts w:ascii="Arial" w:hAnsi="Arial"/>
      <w:kern w:val="0"/>
      <w:sz w:val="20"/>
      <w:szCs w:val="20"/>
    </w:rPr>
  </w:style>
  <w:style w:type="paragraph" w:styleId="Ttulo3">
    <w:name w:val="heading 3"/>
    <w:basedOn w:val="Ttulo1"/>
    <w:next w:val="Normal"/>
    <w:link w:val="Ttulo3Char"/>
    <w:qFormat/>
    <w:rsid w:val="00D94731"/>
    <w:pPr>
      <w:widowControl w:val="0"/>
      <w:autoSpaceDE w:val="0"/>
      <w:autoSpaceDN w:val="0"/>
      <w:spacing w:before="120" w:line="240" w:lineRule="atLeast"/>
      <w:outlineLvl w:val="2"/>
    </w:pPr>
    <w:rPr>
      <w:rFonts w:ascii="Arial" w:hAnsi="Arial"/>
      <w:b w:val="0"/>
      <w:bCs w:val="0"/>
      <w:i/>
      <w:iCs/>
      <w:kern w:val="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6591B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4"/>
    </w:pPr>
    <w:rPr>
      <w:rFonts w:ascii="Times New Roman" w:eastAsia="Times New Roman" w:hAnsi="Times New Roman"/>
      <w:snapToGrid w:val="0"/>
    </w:rPr>
  </w:style>
  <w:style w:type="paragraph" w:styleId="Ttulo6">
    <w:name w:val="heading 6"/>
    <w:basedOn w:val="Normal"/>
    <w:next w:val="Normal"/>
    <w:link w:val="Ttulo6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5"/>
    </w:pPr>
    <w:rPr>
      <w:rFonts w:ascii="Times New Roman" w:eastAsia="Times New Roman" w:hAnsi="Times New Roman"/>
      <w:i/>
      <w:iCs/>
      <w:snapToGrid w:val="0"/>
    </w:rPr>
  </w:style>
  <w:style w:type="paragraph" w:styleId="Ttulo7">
    <w:name w:val="heading 7"/>
    <w:basedOn w:val="Normal"/>
    <w:next w:val="Normal"/>
    <w:link w:val="Ttulo7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7"/>
    </w:pPr>
    <w:rPr>
      <w:rFonts w:ascii="Times New Roman" w:eastAsia="Times New Roman" w:hAnsi="Times New Roman"/>
      <w:i/>
      <w:iCs/>
      <w:snapToGrid w:val="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8"/>
    </w:pPr>
    <w:rPr>
      <w:rFonts w:ascii="Times New Roman" w:eastAsia="Times New Roman" w:hAnsi="Times New Roman"/>
      <w:b/>
      <w:bCs/>
      <w:i/>
      <w:iCs/>
      <w:snapToGrid w:val="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7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94731"/>
    <w:rPr>
      <w:rFonts w:ascii="Arial" w:eastAsia="Times New Roman" w:hAnsi="Arial"/>
      <w:b/>
      <w:bCs/>
      <w:lang w:eastAsia="en-US"/>
    </w:rPr>
  </w:style>
  <w:style w:type="character" w:customStyle="1" w:styleId="Ttulo3Char">
    <w:name w:val="Título 3 Char"/>
    <w:basedOn w:val="Fontepargpadro"/>
    <w:link w:val="Ttulo3"/>
    <w:rsid w:val="00D94731"/>
    <w:rPr>
      <w:rFonts w:ascii="Arial" w:eastAsia="Times New Roman" w:hAnsi="Arial"/>
      <w:i/>
      <w:iCs/>
      <w:lang w:eastAsia="en-US"/>
    </w:rPr>
  </w:style>
  <w:style w:type="character" w:customStyle="1" w:styleId="Ttulo4Char">
    <w:name w:val="Título 4 Char"/>
    <w:basedOn w:val="Fontepargpadro"/>
    <w:link w:val="Ttulo4"/>
    <w:rsid w:val="00E6591B"/>
    <w:rPr>
      <w:rFonts w:ascii="Arial" w:eastAsia="Times New Roman" w:hAnsi="Arial"/>
      <w:b/>
      <w:bCs/>
      <w:sz w:val="22"/>
      <w:szCs w:val="24"/>
    </w:rPr>
  </w:style>
  <w:style w:type="character" w:customStyle="1" w:styleId="Ttulo5Char">
    <w:name w:val="Título 5 Char"/>
    <w:basedOn w:val="Fontepargpadro"/>
    <w:link w:val="Ttulo5"/>
    <w:rsid w:val="00D94731"/>
    <w:rPr>
      <w:rFonts w:ascii="Times New Roman" w:eastAsia="Times New Roman" w:hAnsi="Times New Roman"/>
      <w:snapToGrid w:val="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D94731"/>
    <w:rPr>
      <w:rFonts w:ascii="Times New Roman" w:eastAsia="Times New Roman" w:hAnsi="Times New Roman"/>
      <w:i/>
      <w:iCs/>
      <w:snapToGrid w:val="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D94731"/>
    <w:rPr>
      <w:rFonts w:ascii="Times New Roman" w:eastAsia="Times New Roman" w:hAnsi="Times New Roman"/>
      <w:snapToGrid w:val="0"/>
      <w:lang w:eastAsia="en-US"/>
    </w:rPr>
  </w:style>
  <w:style w:type="character" w:customStyle="1" w:styleId="Ttulo8Char">
    <w:name w:val="Título 8 Char"/>
    <w:basedOn w:val="Fontepargpadro"/>
    <w:link w:val="Ttulo8"/>
    <w:rsid w:val="00D94731"/>
    <w:rPr>
      <w:rFonts w:ascii="Times New Roman" w:eastAsia="Times New Roman" w:hAnsi="Times New Roman"/>
      <w:i/>
      <w:iCs/>
      <w:snapToGrid w:val="0"/>
      <w:lang w:eastAsia="en-US"/>
    </w:rPr>
  </w:style>
  <w:style w:type="character" w:customStyle="1" w:styleId="Ttulo9Char">
    <w:name w:val="Título 9 Char"/>
    <w:basedOn w:val="Fontepargpadro"/>
    <w:link w:val="Ttulo9"/>
    <w:rsid w:val="00D94731"/>
    <w:rPr>
      <w:rFonts w:ascii="Times New Roman" w:eastAsia="Times New Roman" w:hAnsi="Times New Roman"/>
      <w:b/>
      <w:bCs/>
      <w:i/>
      <w:iCs/>
      <w:snapToGrid w:val="0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35C9"/>
  </w:style>
  <w:style w:type="paragraph" w:styleId="Rodap">
    <w:name w:val="footer"/>
    <w:basedOn w:val="Normal"/>
    <w:link w:val="RodapChar"/>
    <w:uiPriority w:val="99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5C9"/>
  </w:style>
  <w:style w:type="paragraph" w:styleId="Textodebalo">
    <w:name w:val="Balloon Text"/>
    <w:basedOn w:val="Normal"/>
    <w:link w:val="TextodebaloChar"/>
    <w:unhideWhenUsed/>
    <w:rsid w:val="0076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6591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591B"/>
    <w:rPr>
      <w:rFonts w:ascii="Arial" w:eastAsia="Times New Roman" w:hAnsi="Arial"/>
      <w:sz w:val="24"/>
    </w:rPr>
  </w:style>
  <w:style w:type="character" w:styleId="Hyperlink">
    <w:name w:val="Hyperlink"/>
    <w:rsid w:val="00E6591B"/>
    <w:rPr>
      <w:color w:val="0000FF"/>
      <w:u w:val="single"/>
    </w:rPr>
  </w:style>
  <w:style w:type="paragraph" w:customStyle="1" w:styleId="western">
    <w:name w:val="western"/>
    <w:basedOn w:val="Normal"/>
    <w:rsid w:val="00E6591B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Paragraph2">
    <w:name w:val="Paragraph2"/>
    <w:basedOn w:val="Normal"/>
    <w:rsid w:val="00D94731"/>
    <w:pPr>
      <w:widowControl w:val="0"/>
      <w:autoSpaceDE w:val="0"/>
      <w:autoSpaceDN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val="en-AU"/>
    </w:rPr>
  </w:style>
  <w:style w:type="paragraph" w:styleId="Ttulo">
    <w:name w:val="Title"/>
    <w:basedOn w:val="Normal"/>
    <w:next w:val="Normal"/>
    <w:link w:val="TtuloChar"/>
    <w:qFormat/>
    <w:rsid w:val="00D9473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napToGrid w:val="0"/>
      <w:sz w:val="36"/>
      <w:szCs w:val="36"/>
    </w:rPr>
  </w:style>
  <w:style w:type="character" w:customStyle="1" w:styleId="TtuloChar">
    <w:name w:val="Título Char"/>
    <w:basedOn w:val="Fontepargpadro"/>
    <w:link w:val="Ttulo"/>
    <w:rsid w:val="00D94731"/>
    <w:rPr>
      <w:rFonts w:ascii="Arial" w:eastAsia="Times New Roman" w:hAnsi="Arial"/>
      <w:b/>
      <w:bCs/>
      <w:snapToGrid w:val="0"/>
      <w:sz w:val="36"/>
      <w:szCs w:val="36"/>
      <w:lang w:eastAsia="en-US"/>
    </w:rPr>
  </w:style>
  <w:style w:type="paragraph" w:styleId="Subttulo">
    <w:name w:val="Subtitle"/>
    <w:basedOn w:val="Normal"/>
    <w:link w:val="SubttuloChar"/>
    <w:qFormat/>
    <w:rsid w:val="00D94731"/>
    <w:pPr>
      <w:widowControl w:val="0"/>
      <w:autoSpaceDE w:val="0"/>
      <w:autoSpaceDN w:val="0"/>
      <w:spacing w:after="60" w:line="240" w:lineRule="atLeast"/>
      <w:jc w:val="center"/>
    </w:pPr>
    <w:rPr>
      <w:rFonts w:ascii="Arial" w:eastAsia="Times New Roman" w:hAnsi="Arial"/>
      <w:i/>
      <w:iCs/>
      <w:snapToGrid w:val="0"/>
      <w:sz w:val="36"/>
      <w:szCs w:val="36"/>
      <w:lang w:val="en-AU"/>
    </w:rPr>
  </w:style>
  <w:style w:type="character" w:customStyle="1" w:styleId="SubttuloChar">
    <w:name w:val="Subtítulo Char"/>
    <w:basedOn w:val="Fontepargpadro"/>
    <w:link w:val="Subttulo"/>
    <w:rsid w:val="00D94731"/>
    <w:rPr>
      <w:rFonts w:ascii="Arial" w:eastAsia="Times New Roman" w:hAnsi="Arial"/>
      <w:i/>
      <w:iCs/>
      <w:snapToGrid w:val="0"/>
      <w:sz w:val="36"/>
      <w:szCs w:val="36"/>
      <w:lang w:val="en-AU" w:eastAsia="en-US"/>
    </w:rPr>
  </w:style>
  <w:style w:type="paragraph" w:styleId="Recuonormal">
    <w:name w:val="Normal Indent"/>
    <w:basedOn w:val="Normal"/>
    <w:rsid w:val="00D94731"/>
    <w:pPr>
      <w:widowControl w:val="0"/>
      <w:autoSpaceDE w:val="0"/>
      <w:autoSpaceDN w:val="0"/>
      <w:spacing w:after="0" w:line="240" w:lineRule="atLeast"/>
      <w:ind w:left="900" w:hanging="9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D94731"/>
    <w:pPr>
      <w:widowControl w:val="0"/>
      <w:tabs>
        <w:tab w:val="left" w:pos="426"/>
        <w:tab w:val="right" w:pos="9360"/>
      </w:tabs>
      <w:autoSpaceDE w:val="0"/>
      <w:autoSpaceDN w:val="0"/>
      <w:spacing w:before="240" w:after="60" w:line="240" w:lineRule="atLeast"/>
      <w:ind w:right="720"/>
    </w:pPr>
    <w:rPr>
      <w:rFonts w:ascii="Arial" w:eastAsia="Times New Roman" w:hAnsi="Arial"/>
      <w:snapToGrid w:val="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D94731"/>
    <w:pPr>
      <w:widowControl w:val="0"/>
      <w:tabs>
        <w:tab w:val="right" w:pos="9360"/>
      </w:tabs>
      <w:autoSpaceDE w:val="0"/>
      <w:autoSpaceDN w:val="0"/>
      <w:spacing w:after="0" w:line="240" w:lineRule="atLeast"/>
      <w:ind w:left="432" w:right="720"/>
    </w:pPr>
    <w:rPr>
      <w:rFonts w:ascii="Arial" w:eastAsia="Times New Roman" w:hAnsi="Arial"/>
      <w:snapToGrid w:val="0"/>
      <w:sz w:val="20"/>
      <w:szCs w:val="20"/>
    </w:rPr>
  </w:style>
  <w:style w:type="character" w:styleId="Nmerodepgina">
    <w:name w:val="page number"/>
    <w:basedOn w:val="Fontepargpadro"/>
    <w:rsid w:val="00D94731"/>
  </w:style>
  <w:style w:type="paragraph" w:customStyle="1" w:styleId="Bullet2">
    <w:name w:val="Bullet2"/>
    <w:basedOn w:val="Normal"/>
    <w:rsid w:val="00D94731"/>
    <w:pPr>
      <w:widowControl w:val="0"/>
      <w:autoSpaceDE w:val="0"/>
      <w:autoSpaceDN w:val="0"/>
      <w:spacing w:after="0" w:line="240" w:lineRule="atLeast"/>
      <w:ind w:left="1440" w:hanging="360"/>
    </w:pPr>
    <w:rPr>
      <w:rFonts w:ascii="Times New Roman" w:eastAsia="Times New Roman" w:hAnsi="Times New Roman"/>
      <w:snapToGrid w:val="0"/>
      <w:color w:val="000080"/>
      <w:sz w:val="20"/>
      <w:szCs w:val="20"/>
    </w:rPr>
  </w:style>
  <w:style w:type="paragraph" w:customStyle="1" w:styleId="Paragraph1">
    <w:name w:val="Paragraph1"/>
    <w:basedOn w:val="Normal"/>
    <w:rsid w:val="00D94731"/>
    <w:pPr>
      <w:widowControl w:val="0"/>
      <w:autoSpaceDE w:val="0"/>
      <w:autoSpaceDN w:val="0"/>
      <w:spacing w:before="8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abletext">
    <w:name w:val="Tabletext"/>
    <w:basedOn w:val="Normal"/>
    <w:rsid w:val="00D94731"/>
    <w:pPr>
      <w:keepLines/>
      <w:widowControl w:val="0"/>
      <w:autoSpaceDE w:val="0"/>
      <w:autoSpaceDN w:val="0"/>
      <w:spacing w:after="12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3">
    <w:name w:val="Paragraph3"/>
    <w:basedOn w:val="Normal"/>
    <w:rsid w:val="00D94731"/>
    <w:pPr>
      <w:widowControl w:val="0"/>
      <w:autoSpaceDE w:val="0"/>
      <w:autoSpaceDN w:val="0"/>
      <w:spacing w:before="80" w:after="0" w:line="240" w:lineRule="auto"/>
      <w:ind w:left="153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1">
    <w:name w:val="Bullet1"/>
    <w:basedOn w:val="Normal"/>
    <w:rsid w:val="00D94731"/>
    <w:pPr>
      <w:widowControl w:val="0"/>
      <w:autoSpaceDE w:val="0"/>
      <w:autoSpaceDN w:val="0"/>
      <w:spacing w:after="0" w:line="240" w:lineRule="atLeast"/>
      <w:ind w:left="720" w:hanging="432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4731"/>
    <w:rPr>
      <w:rFonts w:ascii="Times New Roman" w:eastAsia="Times New Roman" w:hAnsi="Times New Roman"/>
      <w:snapToGrid w:val="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D94731"/>
    <w:pPr>
      <w:keepNext/>
      <w:keepLines/>
      <w:widowControl w:val="0"/>
      <w:pBdr>
        <w:bottom w:val="single" w:sz="6" w:space="0" w:color="000000"/>
      </w:pBdr>
      <w:autoSpaceDE w:val="0"/>
      <w:autoSpaceDN w:val="0"/>
      <w:spacing w:before="40" w:after="40" w:line="240" w:lineRule="atLeast"/>
      <w:ind w:left="360" w:hanging="360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D94731"/>
    <w:rPr>
      <w:rFonts w:ascii="Times New Roman" w:eastAsia="Times New Roman" w:hAnsi="Times New Roman"/>
      <w:snapToGrid w:val="0"/>
      <w:shd w:val="clear" w:color="auto" w:fill="000080"/>
      <w:lang w:eastAsia="en-US"/>
    </w:rPr>
  </w:style>
  <w:style w:type="paragraph" w:styleId="MapadoDocumento">
    <w:name w:val="Document Map"/>
    <w:basedOn w:val="Normal"/>
    <w:link w:val="MapadoDocumentoChar"/>
    <w:semiHidden/>
    <w:rsid w:val="00D94731"/>
    <w:pPr>
      <w:widowControl w:val="0"/>
      <w:shd w:val="clear" w:color="auto" w:fill="000080"/>
      <w:autoSpaceDE w:val="0"/>
      <w:autoSpaceDN w:val="0"/>
      <w:spacing w:after="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4">
    <w:name w:val="Paragraph4"/>
    <w:basedOn w:val="Normal"/>
    <w:rsid w:val="00D94731"/>
    <w:pPr>
      <w:widowControl w:val="0"/>
      <w:autoSpaceDE w:val="0"/>
      <w:autoSpaceDN w:val="0"/>
      <w:spacing w:before="80" w:after="0" w:line="240" w:lineRule="auto"/>
      <w:ind w:left="225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ainTitle">
    <w:name w:val="Main Title"/>
    <w:basedOn w:val="Normal"/>
    <w:rsid w:val="00D94731"/>
    <w:pPr>
      <w:widowControl w:val="0"/>
      <w:autoSpaceDE w:val="0"/>
      <w:autoSpaceDN w:val="0"/>
      <w:spacing w:before="480" w:after="60" w:line="240" w:lineRule="auto"/>
      <w:jc w:val="center"/>
    </w:pPr>
    <w:rPr>
      <w:rFonts w:ascii="Arial" w:eastAsia="Times New Roman" w:hAnsi="Arial"/>
      <w:b/>
      <w:bCs/>
      <w:snapToGrid w:val="0"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D94731"/>
    <w:pPr>
      <w:widowControl w:val="0"/>
      <w:autoSpaceDE w:val="0"/>
      <w:autoSpaceDN w:val="0"/>
      <w:spacing w:after="0" w:line="240" w:lineRule="atLeast"/>
      <w:ind w:left="720"/>
    </w:pPr>
    <w:rPr>
      <w:rFonts w:ascii="Times New Roman" w:eastAsia="Times New Roman" w:hAnsi="Times New Roman"/>
      <w:i/>
      <w:iCs/>
      <w:snapToGrid w:val="0"/>
      <w:color w:val="0000FF"/>
      <w:sz w:val="20"/>
      <w:szCs w:val="2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94731"/>
    <w:rPr>
      <w:rFonts w:ascii="Times New Roman" w:eastAsia="Times New Roman" w:hAnsi="Times New Roman"/>
      <w:i/>
      <w:iCs/>
      <w:snapToGrid w:val="0"/>
      <w:color w:val="0000FF"/>
      <w:u w:val="single"/>
      <w:lang w:eastAsia="en-US"/>
    </w:rPr>
  </w:style>
  <w:style w:type="paragraph" w:customStyle="1" w:styleId="Body">
    <w:name w:val="Body"/>
    <w:basedOn w:val="Normal"/>
    <w:rsid w:val="00D94731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D94731"/>
    <w:pPr>
      <w:tabs>
        <w:tab w:val="left" w:pos="720"/>
      </w:tabs>
      <w:autoSpaceDE w:val="0"/>
      <w:autoSpaceDN w:val="0"/>
      <w:spacing w:before="120" w:after="0" w:line="240" w:lineRule="auto"/>
      <w:ind w:left="720" w:right="360" w:hanging="72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InfoBlue">
    <w:name w:val="InfoBlue"/>
    <w:basedOn w:val="Normal"/>
    <w:next w:val="Corpodetexto"/>
    <w:autoRedefine/>
    <w:rsid w:val="00D94731"/>
    <w:pPr>
      <w:widowControl w:val="0"/>
      <w:tabs>
        <w:tab w:val="left" w:pos="540"/>
        <w:tab w:val="left" w:pos="1260"/>
      </w:tabs>
      <w:autoSpaceDE w:val="0"/>
      <w:autoSpaceDN w:val="0"/>
      <w:spacing w:after="120" w:line="240" w:lineRule="atLeast"/>
      <w:ind w:left="709"/>
      <w:jc w:val="both"/>
    </w:pPr>
    <w:rPr>
      <w:rFonts w:ascii="Arial" w:eastAsia="Times New Roman" w:hAnsi="Arial" w:cs="Arial"/>
      <w:iCs/>
      <w:snapToGrid w:val="0"/>
      <w:spacing w:val="-2"/>
      <w:sz w:val="20"/>
      <w:szCs w:val="20"/>
    </w:rPr>
  </w:style>
  <w:style w:type="paragraph" w:customStyle="1" w:styleId="infoblue0">
    <w:name w:val="infoblue"/>
    <w:basedOn w:val="Normal"/>
    <w:rsid w:val="00D9473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w4winNone">
    <w:name w:val="tw4winNone"/>
    <w:basedOn w:val="Fontepargpadro"/>
    <w:rsid w:val="00D94731"/>
  </w:style>
  <w:style w:type="character" w:customStyle="1" w:styleId="tw4winExternal">
    <w:name w:val="tw4winExternal"/>
    <w:rsid w:val="00D9473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94731"/>
    <w:rPr>
      <w:rFonts w:ascii="Courier New" w:hAnsi="Courier New"/>
      <w:noProof/>
      <w:color w:val="FF0000"/>
    </w:rPr>
  </w:style>
  <w:style w:type="character" w:customStyle="1" w:styleId="tw4winMark">
    <w:name w:val="tw4winMark"/>
    <w:rsid w:val="00D94731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D94731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D94731"/>
    <w:rPr>
      <w:color w:val="0000FF"/>
    </w:rPr>
  </w:style>
  <w:style w:type="character" w:customStyle="1" w:styleId="tw4winPopup">
    <w:name w:val="tw4winPopup"/>
    <w:rsid w:val="00D9473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94731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D94731"/>
    <w:rPr>
      <w:rFonts w:ascii="Courier New" w:hAnsi="Courier New"/>
      <w:noProof/>
      <w:color w:val="800000"/>
    </w:rPr>
  </w:style>
  <w:style w:type="paragraph" w:customStyle="1" w:styleId="EstiloinfoblueArialEsquerda095cm">
    <w:name w:val="Estilo infoblue + Arial Esquerda:  095 cm"/>
    <w:basedOn w:val="infoblue0"/>
    <w:autoRedefine/>
    <w:rsid w:val="00996090"/>
    <w:pPr>
      <w:autoSpaceDE/>
      <w:autoSpaceDN/>
      <w:spacing w:before="0" w:after="0" w:line="360" w:lineRule="auto"/>
      <w:jc w:val="both"/>
    </w:pPr>
    <w:rPr>
      <w:rFonts w:ascii="Arial" w:hAnsi="Arial" w:cs="Arial"/>
      <w:bCs/>
      <w:iCs/>
      <w:snapToGrid/>
      <w:color w:val="FF0000"/>
      <w:spacing w:val="-6"/>
      <w:sz w:val="22"/>
      <w:szCs w:val="22"/>
      <w:lang w:eastAsia="pt-BR"/>
    </w:rPr>
  </w:style>
  <w:style w:type="paragraph" w:customStyle="1" w:styleId="Default">
    <w:name w:val="Default"/>
    <w:rsid w:val="00D9473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4731"/>
    <w:pPr>
      <w:widowControl w:val="0"/>
      <w:autoSpaceDE w:val="0"/>
      <w:autoSpaceDN w:val="0"/>
      <w:spacing w:after="0" w:line="240" w:lineRule="atLeast"/>
      <w:ind w:left="708"/>
    </w:pPr>
    <w:rPr>
      <w:rFonts w:ascii="Times New Roman" w:eastAsia="Times New Roman" w:hAnsi="Times New Roman"/>
      <w:snapToGrid w:val="0"/>
      <w:sz w:val="20"/>
      <w:szCs w:val="20"/>
    </w:rPr>
  </w:style>
  <w:style w:type="character" w:styleId="Refdecomentrio">
    <w:name w:val="annotation reference"/>
    <w:rsid w:val="00D947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4731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D94731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4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94731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4731"/>
    <w:pPr>
      <w:widowControl w:val="0"/>
      <w:spacing w:after="0" w:line="240" w:lineRule="auto"/>
    </w:pPr>
    <w:rPr>
      <w:lang w:val="en-US"/>
    </w:rPr>
  </w:style>
  <w:style w:type="character" w:styleId="Forte">
    <w:name w:val="Strong"/>
    <w:basedOn w:val="Fontepargpadro"/>
    <w:qFormat/>
    <w:rsid w:val="00D94731"/>
    <w:rPr>
      <w:b/>
      <w:bCs/>
    </w:rPr>
  </w:style>
  <w:style w:type="paragraph" w:styleId="NormalWeb">
    <w:name w:val="Normal (Web)"/>
    <w:basedOn w:val="Normal"/>
    <w:uiPriority w:val="99"/>
    <w:unhideWhenUsed/>
    <w:rsid w:val="00F9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02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947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qFormat/>
    <w:rsid w:val="00D94731"/>
    <w:pPr>
      <w:widowControl w:val="0"/>
      <w:autoSpaceDE w:val="0"/>
      <w:autoSpaceDN w:val="0"/>
      <w:spacing w:before="120" w:line="240" w:lineRule="atLeast"/>
      <w:outlineLvl w:val="1"/>
    </w:pPr>
    <w:rPr>
      <w:rFonts w:ascii="Arial" w:hAnsi="Arial"/>
      <w:kern w:val="0"/>
      <w:sz w:val="20"/>
      <w:szCs w:val="20"/>
    </w:rPr>
  </w:style>
  <w:style w:type="paragraph" w:styleId="Ttulo3">
    <w:name w:val="heading 3"/>
    <w:basedOn w:val="Ttulo1"/>
    <w:next w:val="Normal"/>
    <w:link w:val="Ttulo3Char"/>
    <w:qFormat/>
    <w:rsid w:val="00D94731"/>
    <w:pPr>
      <w:widowControl w:val="0"/>
      <w:autoSpaceDE w:val="0"/>
      <w:autoSpaceDN w:val="0"/>
      <w:spacing w:before="120" w:line="240" w:lineRule="atLeast"/>
      <w:outlineLvl w:val="2"/>
    </w:pPr>
    <w:rPr>
      <w:rFonts w:ascii="Arial" w:hAnsi="Arial"/>
      <w:b w:val="0"/>
      <w:bCs w:val="0"/>
      <w:i/>
      <w:iCs/>
      <w:kern w:val="0"/>
      <w:sz w:val="20"/>
      <w:szCs w:val="20"/>
    </w:rPr>
  </w:style>
  <w:style w:type="paragraph" w:styleId="Ttulo4">
    <w:name w:val="heading 4"/>
    <w:basedOn w:val="Normal"/>
    <w:next w:val="Normal"/>
    <w:link w:val="Ttulo4Char"/>
    <w:qFormat/>
    <w:rsid w:val="00E6591B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bCs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4"/>
    </w:pPr>
    <w:rPr>
      <w:rFonts w:ascii="Times New Roman" w:eastAsia="Times New Roman" w:hAnsi="Times New Roman"/>
      <w:snapToGrid w:val="0"/>
    </w:rPr>
  </w:style>
  <w:style w:type="paragraph" w:styleId="Ttulo6">
    <w:name w:val="heading 6"/>
    <w:basedOn w:val="Normal"/>
    <w:next w:val="Normal"/>
    <w:link w:val="Ttulo6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5"/>
    </w:pPr>
    <w:rPr>
      <w:rFonts w:ascii="Times New Roman" w:eastAsia="Times New Roman" w:hAnsi="Times New Roman"/>
      <w:i/>
      <w:iCs/>
      <w:snapToGrid w:val="0"/>
    </w:rPr>
  </w:style>
  <w:style w:type="paragraph" w:styleId="Ttulo7">
    <w:name w:val="heading 7"/>
    <w:basedOn w:val="Normal"/>
    <w:next w:val="Normal"/>
    <w:link w:val="Ttulo7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6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7"/>
    </w:pPr>
    <w:rPr>
      <w:rFonts w:ascii="Times New Roman" w:eastAsia="Times New Roman" w:hAnsi="Times New Roman"/>
      <w:i/>
      <w:iCs/>
      <w:snapToGrid w:val="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D94731"/>
    <w:pPr>
      <w:widowControl w:val="0"/>
      <w:autoSpaceDE w:val="0"/>
      <w:autoSpaceDN w:val="0"/>
      <w:spacing w:before="240" w:after="60" w:line="240" w:lineRule="atLeast"/>
      <w:ind w:left="2880"/>
      <w:outlineLvl w:val="8"/>
    </w:pPr>
    <w:rPr>
      <w:rFonts w:ascii="Times New Roman" w:eastAsia="Times New Roman" w:hAnsi="Times New Roman"/>
      <w:b/>
      <w:bCs/>
      <w:i/>
      <w:iCs/>
      <w:snapToGrid w:val="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7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D94731"/>
    <w:rPr>
      <w:rFonts w:ascii="Arial" w:eastAsia="Times New Roman" w:hAnsi="Arial"/>
      <w:b/>
      <w:bCs/>
      <w:lang w:eastAsia="en-US"/>
    </w:rPr>
  </w:style>
  <w:style w:type="character" w:customStyle="1" w:styleId="Ttulo3Char">
    <w:name w:val="Título 3 Char"/>
    <w:basedOn w:val="Fontepargpadro"/>
    <w:link w:val="Ttulo3"/>
    <w:rsid w:val="00D94731"/>
    <w:rPr>
      <w:rFonts w:ascii="Arial" w:eastAsia="Times New Roman" w:hAnsi="Arial"/>
      <w:i/>
      <w:iCs/>
      <w:lang w:eastAsia="en-US"/>
    </w:rPr>
  </w:style>
  <w:style w:type="character" w:customStyle="1" w:styleId="Ttulo4Char">
    <w:name w:val="Título 4 Char"/>
    <w:basedOn w:val="Fontepargpadro"/>
    <w:link w:val="Ttulo4"/>
    <w:rsid w:val="00E6591B"/>
    <w:rPr>
      <w:rFonts w:ascii="Arial" w:eastAsia="Times New Roman" w:hAnsi="Arial"/>
      <w:b/>
      <w:bCs/>
      <w:sz w:val="22"/>
      <w:szCs w:val="24"/>
    </w:rPr>
  </w:style>
  <w:style w:type="character" w:customStyle="1" w:styleId="Ttulo5Char">
    <w:name w:val="Título 5 Char"/>
    <w:basedOn w:val="Fontepargpadro"/>
    <w:link w:val="Ttulo5"/>
    <w:rsid w:val="00D94731"/>
    <w:rPr>
      <w:rFonts w:ascii="Times New Roman" w:eastAsia="Times New Roman" w:hAnsi="Times New Roman"/>
      <w:snapToGrid w:val="0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D94731"/>
    <w:rPr>
      <w:rFonts w:ascii="Times New Roman" w:eastAsia="Times New Roman" w:hAnsi="Times New Roman"/>
      <w:i/>
      <w:iCs/>
      <w:snapToGrid w:val="0"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D94731"/>
    <w:rPr>
      <w:rFonts w:ascii="Times New Roman" w:eastAsia="Times New Roman" w:hAnsi="Times New Roman"/>
      <w:snapToGrid w:val="0"/>
      <w:lang w:eastAsia="en-US"/>
    </w:rPr>
  </w:style>
  <w:style w:type="character" w:customStyle="1" w:styleId="Ttulo8Char">
    <w:name w:val="Título 8 Char"/>
    <w:basedOn w:val="Fontepargpadro"/>
    <w:link w:val="Ttulo8"/>
    <w:rsid w:val="00D94731"/>
    <w:rPr>
      <w:rFonts w:ascii="Times New Roman" w:eastAsia="Times New Roman" w:hAnsi="Times New Roman"/>
      <w:i/>
      <w:iCs/>
      <w:snapToGrid w:val="0"/>
      <w:lang w:eastAsia="en-US"/>
    </w:rPr>
  </w:style>
  <w:style w:type="character" w:customStyle="1" w:styleId="Ttulo9Char">
    <w:name w:val="Título 9 Char"/>
    <w:basedOn w:val="Fontepargpadro"/>
    <w:link w:val="Ttulo9"/>
    <w:rsid w:val="00D94731"/>
    <w:rPr>
      <w:rFonts w:ascii="Times New Roman" w:eastAsia="Times New Roman" w:hAnsi="Times New Roman"/>
      <w:b/>
      <w:bCs/>
      <w:i/>
      <w:iCs/>
      <w:snapToGrid w:val="0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035C9"/>
  </w:style>
  <w:style w:type="paragraph" w:styleId="Rodap">
    <w:name w:val="footer"/>
    <w:basedOn w:val="Normal"/>
    <w:link w:val="RodapChar"/>
    <w:uiPriority w:val="99"/>
    <w:unhideWhenUsed/>
    <w:rsid w:val="0020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5C9"/>
  </w:style>
  <w:style w:type="paragraph" w:styleId="Textodebalo">
    <w:name w:val="Balloon Text"/>
    <w:basedOn w:val="Normal"/>
    <w:link w:val="TextodebaloChar"/>
    <w:unhideWhenUsed/>
    <w:rsid w:val="0076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645CF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6591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591B"/>
    <w:rPr>
      <w:rFonts w:ascii="Arial" w:eastAsia="Times New Roman" w:hAnsi="Arial"/>
      <w:sz w:val="24"/>
    </w:rPr>
  </w:style>
  <w:style w:type="character" w:styleId="Hyperlink">
    <w:name w:val="Hyperlink"/>
    <w:rsid w:val="00E6591B"/>
    <w:rPr>
      <w:color w:val="0000FF"/>
      <w:u w:val="single"/>
    </w:rPr>
  </w:style>
  <w:style w:type="paragraph" w:customStyle="1" w:styleId="western">
    <w:name w:val="western"/>
    <w:basedOn w:val="Normal"/>
    <w:rsid w:val="00E6591B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Paragraph2">
    <w:name w:val="Paragraph2"/>
    <w:basedOn w:val="Normal"/>
    <w:rsid w:val="00D94731"/>
    <w:pPr>
      <w:widowControl w:val="0"/>
      <w:autoSpaceDE w:val="0"/>
      <w:autoSpaceDN w:val="0"/>
      <w:spacing w:before="80" w:after="0" w:line="240" w:lineRule="atLeast"/>
      <w:ind w:left="720"/>
      <w:jc w:val="both"/>
    </w:pPr>
    <w:rPr>
      <w:rFonts w:ascii="Times New Roman" w:eastAsia="Times New Roman" w:hAnsi="Times New Roman"/>
      <w:snapToGrid w:val="0"/>
      <w:color w:val="000000"/>
      <w:sz w:val="20"/>
      <w:szCs w:val="20"/>
      <w:lang w:val="en-AU"/>
    </w:rPr>
  </w:style>
  <w:style w:type="paragraph" w:styleId="Ttulo">
    <w:name w:val="Title"/>
    <w:basedOn w:val="Normal"/>
    <w:next w:val="Normal"/>
    <w:link w:val="TtuloChar"/>
    <w:qFormat/>
    <w:rsid w:val="00D94731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napToGrid w:val="0"/>
      <w:sz w:val="36"/>
      <w:szCs w:val="36"/>
    </w:rPr>
  </w:style>
  <w:style w:type="character" w:customStyle="1" w:styleId="TtuloChar">
    <w:name w:val="Título Char"/>
    <w:basedOn w:val="Fontepargpadro"/>
    <w:link w:val="Ttulo"/>
    <w:rsid w:val="00D94731"/>
    <w:rPr>
      <w:rFonts w:ascii="Arial" w:eastAsia="Times New Roman" w:hAnsi="Arial"/>
      <w:b/>
      <w:bCs/>
      <w:snapToGrid w:val="0"/>
      <w:sz w:val="36"/>
      <w:szCs w:val="36"/>
      <w:lang w:eastAsia="en-US"/>
    </w:rPr>
  </w:style>
  <w:style w:type="paragraph" w:styleId="Subttulo">
    <w:name w:val="Subtitle"/>
    <w:basedOn w:val="Normal"/>
    <w:link w:val="SubttuloChar"/>
    <w:qFormat/>
    <w:rsid w:val="00D94731"/>
    <w:pPr>
      <w:widowControl w:val="0"/>
      <w:autoSpaceDE w:val="0"/>
      <w:autoSpaceDN w:val="0"/>
      <w:spacing w:after="60" w:line="240" w:lineRule="atLeast"/>
      <w:jc w:val="center"/>
    </w:pPr>
    <w:rPr>
      <w:rFonts w:ascii="Arial" w:eastAsia="Times New Roman" w:hAnsi="Arial"/>
      <w:i/>
      <w:iCs/>
      <w:snapToGrid w:val="0"/>
      <w:sz w:val="36"/>
      <w:szCs w:val="36"/>
      <w:lang w:val="en-AU"/>
    </w:rPr>
  </w:style>
  <w:style w:type="character" w:customStyle="1" w:styleId="SubttuloChar">
    <w:name w:val="Subtítulo Char"/>
    <w:basedOn w:val="Fontepargpadro"/>
    <w:link w:val="Subttulo"/>
    <w:rsid w:val="00D94731"/>
    <w:rPr>
      <w:rFonts w:ascii="Arial" w:eastAsia="Times New Roman" w:hAnsi="Arial"/>
      <w:i/>
      <w:iCs/>
      <w:snapToGrid w:val="0"/>
      <w:sz w:val="36"/>
      <w:szCs w:val="36"/>
      <w:lang w:val="en-AU" w:eastAsia="en-US"/>
    </w:rPr>
  </w:style>
  <w:style w:type="paragraph" w:styleId="Recuonormal">
    <w:name w:val="Normal Indent"/>
    <w:basedOn w:val="Normal"/>
    <w:rsid w:val="00D94731"/>
    <w:pPr>
      <w:widowControl w:val="0"/>
      <w:autoSpaceDE w:val="0"/>
      <w:autoSpaceDN w:val="0"/>
      <w:spacing w:after="0" w:line="240" w:lineRule="atLeast"/>
      <w:ind w:left="900" w:hanging="9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rsid w:val="00D94731"/>
    <w:pPr>
      <w:widowControl w:val="0"/>
      <w:tabs>
        <w:tab w:val="left" w:pos="426"/>
        <w:tab w:val="right" w:pos="9360"/>
      </w:tabs>
      <w:autoSpaceDE w:val="0"/>
      <w:autoSpaceDN w:val="0"/>
      <w:spacing w:before="240" w:after="60" w:line="240" w:lineRule="atLeast"/>
      <w:ind w:right="720"/>
    </w:pPr>
    <w:rPr>
      <w:rFonts w:ascii="Arial" w:eastAsia="Times New Roman" w:hAnsi="Arial"/>
      <w:snapToGrid w:val="0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rsid w:val="00D94731"/>
    <w:pPr>
      <w:widowControl w:val="0"/>
      <w:tabs>
        <w:tab w:val="right" w:pos="9360"/>
      </w:tabs>
      <w:autoSpaceDE w:val="0"/>
      <w:autoSpaceDN w:val="0"/>
      <w:spacing w:after="0" w:line="240" w:lineRule="atLeast"/>
      <w:ind w:left="432" w:right="720"/>
    </w:pPr>
    <w:rPr>
      <w:rFonts w:ascii="Arial" w:eastAsia="Times New Roman" w:hAnsi="Arial"/>
      <w:snapToGrid w:val="0"/>
      <w:sz w:val="20"/>
      <w:szCs w:val="20"/>
    </w:rPr>
  </w:style>
  <w:style w:type="character" w:styleId="Nmerodepgina">
    <w:name w:val="page number"/>
    <w:basedOn w:val="Fontepargpadro"/>
    <w:rsid w:val="00D94731"/>
  </w:style>
  <w:style w:type="paragraph" w:customStyle="1" w:styleId="Bullet2">
    <w:name w:val="Bullet2"/>
    <w:basedOn w:val="Normal"/>
    <w:rsid w:val="00D94731"/>
    <w:pPr>
      <w:widowControl w:val="0"/>
      <w:autoSpaceDE w:val="0"/>
      <w:autoSpaceDN w:val="0"/>
      <w:spacing w:after="0" w:line="240" w:lineRule="atLeast"/>
      <w:ind w:left="1440" w:hanging="360"/>
    </w:pPr>
    <w:rPr>
      <w:rFonts w:ascii="Times New Roman" w:eastAsia="Times New Roman" w:hAnsi="Times New Roman"/>
      <w:snapToGrid w:val="0"/>
      <w:color w:val="000080"/>
      <w:sz w:val="20"/>
      <w:szCs w:val="20"/>
    </w:rPr>
  </w:style>
  <w:style w:type="paragraph" w:customStyle="1" w:styleId="Paragraph1">
    <w:name w:val="Paragraph1"/>
    <w:basedOn w:val="Normal"/>
    <w:rsid w:val="00D94731"/>
    <w:pPr>
      <w:widowControl w:val="0"/>
      <w:autoSpaceDE w:val="0"/>
      <w:autoSpaceDN w:val="0"/>
      <w:spacing w:before="8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abletext">
    <w:name w:val="Tabletext"/>
    <w:basedOn w:val="Normal"/>
    <w:rsid w:val="00D94731"/>
    <w:pPr>
      <w:keepLines/>
      <w:widowControl w:val="0"/>
      <w:autoSpaceDE w:val="0"/>
      <w:autoSpaceDN w:val="0"/>
      <w:spacing w:after="12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3">
    <w:name w:val="Paragraph3"/>
    <w:basedOn w:val="Normal"/>
    <w:rsid w:val="00D94731"/>
    <w:pPr>
      <w:widowControl w:val="0"/>
      <w:autoSpaceDE w:val="0"/>
      <w:autoSpaceDN w:val="0"/>
      <w:spacing w:before="80" w:after="0" w:line="240" w:lineRule="auto"/>
      <w:ind w:left="153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1">
    <w:name w:val="Bullet1"/>
    <w:basedOn w:val="Normal"/>
    <w:rsid w:val="00D94731"/>
    <w:pPr>
      <w:widowControl w:val="0"/>
      <w:autoSpaceDE w:val="0"/>
      <w:autoSpaceDN w:val="0"/>
      <w:spacing w:after="0" w:line="240" w:lineRule="atLeast"/>
      <w:ind w:left="720" w:hanging="432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94731"/>
    <w:rPr>
      <w:rFonts w:ascii="Times New Roman" w:eastAsia="Times New Roman" w:hAnsi="Times New Roman"/>
      <w:snapToGrid w:val="0"/>
      <w:sz w:val="16"/>
      <w:szCs w:val="16"/>
      <w:lang w:eastAsia="en-US"/>
    </w:rPr>
  </w:style>
  <w:style w:type="paragraph" w:styleId="Textodenotaderodap">
    <w:name w:val="footnote text"/>
    <w:basedOn w:val="Normal"/>
    <w:link w:val="TextodenotaderodapChar"/>
    <w:semiHidden/>
    <w:rsid w:val="00D94731"/>
    <w:pPr>
      <w:keepNext/>
      <w:keepLines/>
      <w:widowControl w:val="0"/>
      <w:pBdr>
        <w:bottom w:val="single" w:sz="6" w:space="0" w:color="000000"/>
      </w:pBdr>
      <w:autoSpaceDE w:val="0"/>
      <w:autoSpaceDN w:val="0"/>
      <w:spacing w:before="40" w:after="40" w:line="240" w:lineRule="atLeast"/>
      <w:ind w:left="360" w:hanging="360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D94731"/>
    <w:rPr>
      <w:rFonts w:ascii="Times New Roman" w:eastAsia="Times New Roman" w:hAnsi="Times New Roman"/>
      <w:snapToGrid w:val="0"/>
      <w:shd w:val="clear" w:color="auto" w:fill="000080"/>
      <w:lang w:eastAsia="en-US"/>
    </w:rPr>
  </w:style>
  <w:style w:type="paragraph" w:styleId="MapadoDocumento">
    <w:name w:val="Document Map"/>
    <w:basedOn w:val="Normal"/>
    <w:link w:val="MapadoDocumentoChar"/>
    <w:semiHidden/>
    <w:rsid w:val="00D94731"/>
    <w:pPr>
      <w:widowControl w:val="0"/>
      <w:shd w:val="clear" w:color="auto" w:fill="000080"/>
      <w:autoSpaceDE w:val="0"/>
      <w:autoSpaceDN w:val="0"/>
      <w:spacing w:after="0" w:line="240" w:lineRule="atLeast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Paragraph4">
    <w:name w:val="Paragraph4"/>
    <w:basedOn w:val="Normal"/>
    <w:rsid w:val="00D94731"/>
    <w:pPr>
      <w:widowControl w:val="0"/>
      <w:autoSpaceDE w:val="0"/>
      <w:autoSpaceDN w:val="0"/>
      <w:spacing w:before="80" w:after="0" w:line="240" w:lineRule="auto"/>
      <w:ind w:left="225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MainTitle">
    <w:name w:val="Main Title"/>
    <w:basedOn w:val="Normal"/>
    <w:rsid w:val="00D94731"/>
    <w:pPr>
      <w:widowControl w:val="0"/>
      <w:autoSpaceDE w:val="0"/>
      <w:autoSpaceDN w:val="0"/>
      <w:spacing w:before="480" w:after="60" w:line="240" w:lineRule="auto"/>
      <w:jc w:val="center"/>
    </w:pPr>
    <w:rPr>
      <w:rFonts w:ascii="Arial" w:eastAsia="Times New Roman" w:hAnsi="Arial"/>
      <w:b/>
      <w:bCs/>
      <w:snapToGrid w:val="0"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rsid w:val="00D94731"/>
    <w:pPr>
      <w:widowControl w:val="0"/>
      <w:autoSpaceDE w:val="0"/>
      <w:autoSpaceDN w:val="0"/>
      <w:spacing w:after="0" w:line="240" w:lineRule="atLeast"/>
      <w:ind w:left="720"/>
    </w:pPr>
    <w:rPr>
      <w:rFonts w:ascii="Times New Roman" w:eastAsia="Times New Roman" w:hAnsi="Times New Roman"/>
      <w:i/>
      <w:iCs/>
      <w:snapToGrid w:val="0"/>
      <w:color w:val="0000FF"/>
      <w:sz w:val="20"/>
      <w:szCs w:val="20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D94731"/>
    <w:rPr>
      <w:rFonts w:ascii="Times New Roman" w:eastAsia="Times New Roman" w:hAnsi="Times New Roman"/>
      <w:i/>
      <w:iCs/>
      <w:snapToGrid w:val="0"/>
      <w:color w:val="0000FF"/>
      <w:u w:val="single"/>
      <w:lang w:eastAsia="en-US"/>
    </w:rPr>
  </w:style>
  <w:style w:type="paragraph" w:customStyle="1" w:styleId="Body">
    <w:name w:val="Body"/>
    <w:basedOn w:val="Normal"/>
    <w:rsid w:val="00D94731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Bullet">
    <w:name w:val="Bullet"/>
    <w:basedOn w:val="Normal"/>
    <w:rsid w:val="00D94731"/>
    <w:pPr>
      <w:tabs>
        <w:tab w:val="left" w:pos="720"/>
      </w:tabs>
      <w:autoSpaceDE w:val="0"/>
      <w:autoSpaceDN w:val="0"/>
      <w:spacing w:before="120" w:after="0" w:line="240" w:lineRule="auto"/>
      <w:ind w:left="720" w:right="360" w:hanging="720"/>
      <w:jc w:val="both"/>
    </w:pPr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InfoBlue">
    <w:name w:val="InfoBlue"/>
    <w:basedOn w:val="Normal"/>
    <w:next w:val="Corpodetexto"/>
    <w:autoRedefine/>
    <w:rsid w:val="00D94731"/>
    <w:pPr>
      <w:widowControl w:val="0"/>
      <w:tabs>
        <w:tab w:val="left" w:pos="540"/>
        <w:tab w:val="left" w:pos="1260"/>
      </w:tabs>
      <w:autoSpaceDE w:val="0"/>
      <w:autoSpaceDN w:val="0"/>
      <w:spacing w:after="120" w:line="240" w:lineRule="atLeast"/>
      <w:ind w:left="709"/>
      <w:jc w:val="both"/>
    </w:pPr>
    <w:rPr>
      <w:rFonts w:ascii="Arial" w:eastAsia="Times New Roman" w:hAnsi="Arial" w:cs="Arial"/>
      <w:iCs/>
      <w:snapToGrid w:val="0"/>
      <w:spacing w:val="-2"/>
      <w:sz w:val="20"/>
      <w:szCs w:val="20"/>
    </w:rPr>
  </w:style>
  <w:style w:type="paragraph" w:customStyle="1" w:styleId="infoblue0">
    <w:name w:val="infoblue"/>
    <w:basedOn w:val="Normal"/>
    <w:rsid w:val="00D9473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w4winNone">
    <w:name w:val="tw4winNone"/>
    <w:basedOn w:val="Fontepargpadro"/>
    <w:rsid w:val="00D94731"/>
  </w:style>
  <w:style w:type="character" w:customStyle="1" w:styleId="tw4winExternal">
    <w:name w:val="tw4winExternal"/>
    <w:rsid w:val="00D94731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94731"/>
    <w:rPr>
      <w:rFonts w:ascii="Courier New" w:hAnsi="Courier New"/>
      <w:noProof/>
      <w:color w:val="FF0000"/>
    </w:rPr>
  </w:style>
  <w:style w:type="character" w:customStyle="1" w:styleId="tw4winMark">
    <w:name w:val="tw4winMark"/>
    <w:rsid w:val="00D94731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D94731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D94731"/>
    <w:rPr>
      <w:color w:val="0000FF"/>
    </w:rPr>
  </w:style>
  <w:style w:type="character" w:customStyle="1" w:styleId="tw4winPopup">
    <w:name w:val="tw4winPopup"/>
    <w:rsid w:val="00D94731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94731"/>
    <w:rPr>
      <w:rFonts w:ascii="Courier New" w:hAnsi="Courier New"/>
      <w:noProof/>
      <w:color w:val="008080"/>
    </w:rPr>
  </w:style>
  <w:style w:type="character" w:customStyle="1" w:styleId="DONOTTRANSLATE">
    <w:name w:val="DO_NOT_TRANSLATE"/>
    <w:rsid w:val="00D94731"/>
    <w:rPr>
      <w:rFonts w:ascii="Courier New" w:hAnsi="Courier New"/>
      <w:noProof/>
      <w:color w:val="800000"/>
    </w:rPr>
  </w:style>
  <w:style w:type="paragraph" w:customStyle="1" w:styleId="EstiloinfoblueArialEsquerda095cm">
    <w:name w:val="Estilo infoblue + Arial Esquerda:  095 cm"/>
    <w:basedOn w:val="infoblue0"/>
    <w:autoRedefine/>
    <w:rsid w:val="00996090"/>
    <w:pPr>
      <w:autoSpaceDE/>
      <w:autoSpaceDN/>
      <w:spacing w:before="0" w:after="0" w:line="360" w:lineRule="auto"/>
      <w:jc w:val="both"/>
    </w:pPr>
    <w:rPr>
      <w:rFonts w:ascii="Arial" w:hAnsi="Arial" w:cs="Arial"/>
      <w:bCs/>
      <w:iCs/>
      <w:snapToGrid/>
      <w:color w:val="FF0000"/>
      <w:spacing w:val="-6"/>
      <w:sz w:val="22"/>
      <w:szCs w:val="22"/>
      <w:lang w:eastAsia="pt-BR"/>
    </w:rPr>
  </w:style>
  <w:style w:type="paragraph" w:customStyle="1" w:styleId="Default">
    <w:name w:val="Default"/>
    <w:rsid w:val="00D94731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94731"/>
    <w:pPr>
      <w:widowControl w:val="0"/>
      <w:autoSpaceDE w:val="0"/>
      <w:autoSpaceDN w:val="0"/>
      <w:spacing w:after="0" w:line="240" w:lineRule="atLeast"/>
      <w:ind w:left="708"/>
    </w:pPr>
    <w:rPr>
      <w:rFonts w:ascii="Times New Roman" w:eastAsia="Times New Roman" w:hAnsi="Times New Roman"/>
      <w:snapToGrid w:val="0"/>
      <w:sz w:val="20"/>
      <w:szCs w:val="20"/>
    </w:rPr>
  </w:style>
  <w:style w:type="character" w:styleId="Refdecomentrio">
    <w:name w:val="annotation reference"/>
    <w:rsid w:val="00D947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94731"/>
    <w:pPr>
      <w:widowControl w:val="0"/>
      <w:autoSpaceDE w:val="0"/>
      <w:autoSpaceDN w:val="0"/>
      <w:spacing w:after="0" w:line="240" w:lineRule="atLeas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D94731"/>
    <w:rPr>
      <w:rFonts w:ascii="Times New Roman" w:eastAsia="Times New Roman" w:hAnsi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947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94731"/>
    <w:rPr>
      <w:rFonts w:ascii="Times New Roman" w:eastAsia="Times New Roman" w:hAnsi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4731"/>
    <w:pPr>
      <w:widowControl w:val="0"/>
      <w:spacing w:after="0" w:line="240" w:lineRule="auto"/>
    </w:pPr>
    <w:rPr>
      <w:lang w:val="en-US"/>
    </w:rPr>
  </w:style>
  <w:style w:type="character" w:styleId="Forte">
    <w:name w:val="Strong"/>
    <w:basedOn w:val="Fontepargpadro"/>
    <w:qFormat/>
    <w:rsid w:val="00D94731"/>
    <w:rPr>
      <w:b/>
      <w:bCs/>
    </w:rPr>
  </w:style>
  <w:style w:type="paragraph" w:styleId="NormalWeb">
    <w:name w:val="Normal (Web)"/>
    <w:basedOn w:val="Normal"/>
    <w:uiPriority w:val="99"/>
    <w:unhideWhenUsed/>
    <w:rsid w:val="00F93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anvisa.gov.br/documents/33916/389979/Cartilha+Boas+Pr%C3%A1ticas+para+Servi%C3%A7os+de+Alimenta%C3%A7%C3%A3o/d8671f20-2dfc-4071-b516-d59598701af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5283</Words>
  <Characters>28532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33748</CharactersWithSpaces>
  <SharedDoc>false</SharedDoc>
  <HLinks>
    <vt:vector size="6" baseType="variant"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http://portal.anvisa.gov.br/documents/33916/389979/Cartilha+Boas+Pr%C3%A1ticas+para+Servi%C3%A7os+de+Alimenta%C3%A7%C3%A3o/d8671f20-2dfc-4071-b516-d59598701af0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Mona Lisa</cp:lastModifiedBy>
  <cp:revision>2</cp:revision>
  <cp:lastPrinted>2020-09-28T18:17:00Z</cp:lastPrinted>
  <dcterms:created xsi:type="dcterms:W3CDTF">2022-03-15T00:53:00Z</dcterms:created>
  <dcterms:modified xsi:type="dcterms:W3CDTF">2022-03-15T00:53:00Z</dcterms:modified>
</cp:coreProperties>
</file>